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DB" w:rsidRPr="00113B6A" w:rsidRDefault="004354DB"/>
    <w:p w:rsidR="004354DB" w:rsidRPr="00113B6A" w:rsidRDefault="004354DB">
      <w:r w:rsidRPr="00113B6A">
        <w:tab/>
      </w:r>
      <w:r w:rsidRPr="00113B6A">
        <w:tab/>
      </w:r>
      <w:r w:rsidRPr="00113B6A">
        <w:tab/>
      </w:r>
    </w:p>
    <w:p w:rsidR="004354DB" w:rsidRPr="00113B6A" w:rsidRDefault="00DE24B8">
      <w:r w:rsidRPr="00113B6A">
        <w:tab/>
      </w:r>
      <w:r w:rsidRPr="00113B6A">
        <w:tab/>
      </w:r>
      <w:r w:rsidRPr="00113B6A">
        <w:tab/>
      </w:r>
      <w:r w:rsidR="004354DB" w:rsidRPr="00113B6A">
        <w:rPr>
          <w:noProof/>
        </w:rPr>
        <w:drawing>
          <wp:inline distT="0" distB="0" distL="0" distR="0" wp14:anchorId="5647040E" wp14:editId="7D73656C">
            <wp:extent cx="27336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33675" cy="1257300"/>
                    </a:xfrm>
                    <a:prstGeom prst="rect">
                      <a:avLst/>
                    </a:prstGeom>
                    <a:noFill/>
                    <a:ln w="9525">
                      <a:noFill/>
                      <a:miter lim="800000"/>
                      <a:headEnd/>
                      <a:tailEnd/>
                    </a:ln>
                  </pic:spPr>
                </pic:pic>
              </a:graphicData>
            </a:graphic>
          </wp:inline>
        </w:drawing>
      </w:r>
    </w:p>
    <w:p w:rsidR="00DE24B8" w:rsidRPr="00113B6A" w:rsidRDefault="00DE24B8"/>
    <w:p w:rsidR="00DE24B8" w:rsidRPr="00113B6A" w:rsidRDefault="00247B2D">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rsidR="00DE24B8" w:rsidRPr="00113B6A" w:rsidRDefault="00DE24B8">
      <w:pPr>
        <w:rPr>
          <w:b/>
        </w:rPr>
      </w:pPr>
    </w:p>
    <w:p w:rsidR="00DE24B8" w:rsidRPr="00113B6A" w:rsidRDefault="00DE24B8">
      <w:pPr>
        <w:rPr>
          <w:b/>
        </w:rPr>
      </w:pPr>
    </w:p>
    <w:p w:rsidR="00DE24B8" w:rsidRPr="00113B6A" w:rsidRDefault="00DE24B8" w:rsidP="00DE24B8">
      <w:pPr>
        <w:jc w:val="center"/>
        <w:rPr>
          <w:rFonts w:cs="Arial"/>
          <w:b/>
          <w:sz w:val="44"/>
          <w:szCs w:val="44"/>
        </w:rPr>
      </w:pPr>
      <w:r w:rsidRPr="00113B6A">
        <w:rPr>
          <w:rFonts w:cs="Arial"/>
          <w:b/>
          <w:sz w:val="44"/>
          <w:szCs w:val="44"/>
        </w:rPr>
        <w:t>Request for Proposal</w:t>
      </w:r>
    </w:p>
    <w:p w:rsidR="00DE24B8" w:rsidRPr="00113B6A" w:rsidRDefault="00DE24B8" w:rsidP="00DE24B8">
      <w:pPr>
        <w:jc w:val="center"/>
        <w:rPr>
          <w:rFonts w:cs="Arial"/>
          <w:b/>
          <w:sz w:val="44"/>
          <w:szCs w:val="44"/>
        </w:rPr>
      </w:pPr>
    </w:p>
    <w:p w:rsidR="00DE24B8" w:rsidRPr="00113B6A" w:rsidRDefault="00DE24B8" w:rsidP="00DE24B8">
      <w:pPr>
        <w:jc w:val="center"/>
        <w:rPr>
          <w:rFonts w:cs="Arial"/>
          <w:b/>
          <w:sz w:val="44"/>
          <w:szCs w:val="44"/>
        </w:rPr>
      </w:pPr>
      <w:r w:rsidRPr="00113B6A">
        <w:rPr>
          <w:rFonts w:cs="Arial"/>
          <w:b/>
          <w:sz w:val="44"/>
          <w:szCs w:val="44"/>
        </w:rPr>
        <w:t xml:space="preserve">RFP </w:t>
      </w:r>
      <w:r w:rsidR="005C051E">
        <w:rPr>
          <w:rFonts w:cs="Arial"/>
          <w:b/>
          <w:sz w:val="44"/>
          <w:szCs w:val="44"/>
        </w:rPr>
        <w:t>4</w:t>
      </w:r>
      <w:r w:rsidR="00BF4279">
        <w:rPr>
          <w:rFonts w:cs="Arial"/>
          <w:b/>
          <w:sz w:val="44"/>
          <w:szCs w:val="44"/>
        </w:rPr>
        <w:t>0</w:t>
      </w:r>
      <w:r w:rsidR="00AB5F88">
        <w:rPr>
          <w:rFonts w:cs="Arial"/>
          <w:b/>
          <w:sz w:val="44"/>
          <w:szCs w:val="44"/>
        </w:rPr>
        <w:t>1</w:t>
      </w:r>
      <w:r w:rsidR="004344B2">
        <w:rPr>
          <w:rFonts w:cs="Arial"/>
          <w:b/>
          <w:sz w:val="44"/>
          <w:szCs w:val="44"/>
        </w:rPr>
        <w:t>-2018</w:t>
      </w:r>
    </w:p>
    <w:p w:rsidR="00DE24B8" w:rsidRPr="00113B6A" w:rsidRDefault="00DE24B8" w:rsidP="00DE24B8">
      <w:pPr>
        <w:jc w:val="center"/>
        <w:rPr>
          <w:rFonts w:cs="Arial"/>
          <w:b/>
          <w:sz w:val="44"/>
          <w:szCs w:val="44"/>
        </w:rPr>
      </w:pPr>
    </w:p>
    <w:p w:rsidR="005C051E" w:rsidRDefault="005C051E" w:rsidP="00DE24B8">
      <w:pPr>
        <w:jc w:val="center"/>
        <w:rPr>
          <w:rFonts w:cs="Arial"/>
          <w:b/>
          <w:sz w:val="44"/>
          <w:szCs w:val="44"/>
        </w:rPr>
      </w:pPr>
      <w:r>
        <w:rPr>
          <w:rFonts w:cs="Arial"/>
          <w:b/>
          <w:sz w:val="44"/>
          <w:szCs w:val="44"/>
        </w:rPr>
        <w:t xml:space="preserve">HR Leave Management </w:t>
      </w:r>
    </w:p>
    <w:p w:rsidR="00AE3523" w:rsidRPr="00113B6A" w:rsidRDefault="005C051E" w:rsidP="00DE24B8">
      <w:pPr>
        <w:jc w:val="center"/>
        <w:rPr>
          <w:rFonts w:cs="Arial"/>
          <w:b/>
          <w:sz w:val="44"/>
          <w:szCs w:val="44"/>
        </w:rPr>
      </w:pPr>
      <w:r>
        <w:rPr>
          <w:rFonts w:cs="Arial"/>
          <w:b/>
          <w:sz w:val="44"/>
          <w:szCs w:val="44"/>
        </w:rPr>
        <w:t>Services</w:t>
      </w:r>
    </w:p>
    <w:p w:rsidR="00DE24B8" w:rsidRPr="00113B6A" w:rsidRDefault="00DE24B8" w:rsidP="00DE24B8">
      <w:pPr>
        <w:jc w:val="center"/>
        <w:rPr>
          <w:rFonts w:cs="Arial"/>
          <w:b/>
          <w:sz w:val="44"/>
          <w:szCs w:val="44"/>
        </w:rPr>
      </w:pPr>
    </w:p>
    <w:p w:rsidR="004F5369" w:rsidRDefault="004F5369" w:rsidP="004F5369">
      <w:pPr>
        <w:tabs>
          <w:tab w:val="center" w:pos="4680"/>
          <w:tab w:val="left" w:pos="7524"/>
        </w:tabs>
        <w:rPr>
          <w:rFonts w:cs="Arial"/>
          <w:b/>
          <w:sz w:val="36"/>
          <w:szCs w:val="36"/>
        </w:rPr>
      </w:pPr>
      <w:r>
        <w:rPr>
          <w:rFonts w:cs="Arial"/>
          <w:b/>
          <w:sz w:val="36"/>
          <w:szCs w:val="36"/>
        </w:rPr>
        <w:tab/>
      </w:r>
      <w:r w:rsidR="00DE24B8" w:rsidRPr="00113B6A">
        <w:rPr>
          <w:rFonts w:cs="Arial"/>
          <w:b/>
          <w:sz w:val="36"/>
          <w:szCs w:val="36"/>
        </w:rPr>
        <w:t xml:space="preserve">Date Issued: </w:t>
      </w:r>
      <w:r w:rsidR="008D197A">
        <w:rPr>
          <w:rFonts w:cs="Arial"/>
          <w:b/>
          <w:sz w:val="36"/>
          <w:szCs w:val="36"/>
        </w:rPr>
        <w:t>March 28</w:t>
      </w:r>
      <w:bookmarkStart w:id="0" w:name="_GoBack"/>
      <w:bookmarkEnd w:id="0"/>
      <w:r w:rsidR="00AE3523" w:rsidRPr="00113B6A">
        <w:rPr>
          <w:rFonts w:cs="Arial"/>
          <w:b/>
          <w:sz w:val="36"/>
          <w:szCs w:val="36"/>
        </w:rPr>
        <w:t>,</w:t>
      </w:r>
      <w:r w:rsidR="00C873E6" w:rsidRPr="00113B6A">
        <w:rPr>
          <w:rFonts w:cs="Arial"/>
          <w:b/>
          <w:sz w:val="36"/>
          <w:szCs w:val="36"/>
        </w:rPr>
        <w:t xml:space="preserve"> 201</w:t>
      </w:r>
      <w:r w:rsidR="004344B2">
        <w:rPr>
          <w:rFonts w:cs="Arial"/>
          <w:b/>
          <w:sz w:val="36"/>
          <w:szCs w:val="36"/>
        </w:rPr>
        <w:t>8</w:t>
      </w:r>
    </w:p>
    <w:p w:rsidR="00DE24B8" w:rsidRDefault="004F5369" w:rsidP="004F5369">
      <w:pPr>
        <w:tabs>
          <w:tab w:val="center" w:pos="4680"/>
          <w:tab w:val="left" w:pos="7524"/>
        </w:tabs>
        <w:rPr>
          <w:rFonts w:cs="Arial"/>
          <w:b/>
          <w:sz w:val="36"/>
          <w:szCs w:val="36"/>
        </w:rPr>
      </w:pPr>
      <w:r>
        <w:rPr>
          <w:rFonts w:cs="Arial"/>
          <w:b/>
          <w:sz w:val="36"/>
          <w:szCs w:val="36"/>
        </w:rPr>
        <w:tab/>
      </w:r>
    </w:p>
    <w:sdt>
      <w:sdtPr>
        <w:rPr>
          <w:b w:val="0"/>
          <w:bCs w:val="0"/>
          <w:caps w:val="0"/>
          <w:smallCaps/>
          <w:color w:val="auto"/>
          <w:spacing w:val="0"/>
          <w:sz w:val="20"/>
          <w:szCs w:val="20"/>
          <w:lang w:bidi="ar-SA"/>
        </w:rPr>
        <w:id w:val="-947845523"/>
        <w:docPartObj>
          <w:docPartGallery w:val="Table of Contents"/>
          <w:docPartUnique/>
        </w:docPartObj>
      </w:sdtPr>
      <w:sdtEndPr>
        <w:rPr>
          <w:smallCaps w:val="0"/>
          <w:noProof/>
        </w:rPr>
      </w:sdtEndPr>
      <w:sdtContent>
        <w:p w:rsidR="00D3325B" w:rsidRDefault="00D3325B">
          <w:pPr>
            <w:pStyle w:val="TOCHeading"/>
          </w:pPr>
          <w:r>
            <w:t>Table of Contents</w:t>
          </w:r>
        </w:p>
        <w:p w:rsidR="00A85FD7" w:rsidRDefault="00D3325B">
          <w:pPr>
            <w:pStyle w:val="TOC1"/>
            <w:tabs>
              <w:tab w:val="left" w:pos="440"/>
              <w:tab w:val="right" w:leader="dot" w:pos="9350"/>
            </w:tabs>
            <w:rPr>
              <w:noProof/>
              <w:sz w:val="22"/>
              <w:szCs w:val="22"/>
            </w:rPr>
          </w:pPr>
          <w:r>
            <w:fldChar w:fldCharType="begin"/>
          </w:r>
          <w:r>
            <w:instrText xml:space="preserve"> TOC \o "1-3" \h \z \u </w:instrText>
          </w:r>
          <w:r>
            <w:fldChar w:fldCharType="separate"/>
          </w:r>
          <w:hyperlink w:anchor="_Toc509989398" w:history="1">
            <w:r w:rsidR="00A85FD7" w:rsidRPr="000614D8">
              <w:rPr>
                <w:rStyle w:val="Hyperlink"/>
                <w:noProof/>
              </w:rPr>
              <w:t xml:space="preserve">1. </w:t>
            </w:r>
            <w:r w:rsidR="00A85FD7">
              <w:rPr>
                <w:noProof/>
                <w:sz w:val="22"/>
                <w:szCs w:val="22"/>
              </w:rPr>
              <w:tab/>
            </w:r>
            <w:r w:rsidR="00A85FD7" w:rsidRPr="000614D8">
              <w:rPr>
                <w:rStyle w:val="Hyperlink"/>
                <w:noProof/>
              </w:rPr>
              <w:t>INTRODUCTION</w:t>
            </w:r>
            <w:r w:rsidR="00A85FD7">
              <w:rPr>
                <w:noProof/>
                <w:webHidden/>
              </w:rPr>
              <w:tab/>
            </w:r>
            <w:r w:rsidR="00A85FD7">
              <w:rPr>
                <w:noProof/>
                <w:webHidden/>
              </w:rPr>
              <w:fldChar w:fldCharType="begin"/>
            </w:r>
            <w:r w:rsidR="00A85FD7">
              <w:rPr>
                <w:noProof/>
                <w:webHidden/>
              </w:rPr>
              <w:instrText xml:space="preserve"> PAGEREF _Toc509989398 \h </w:instrText>
            </w:r>
            <w:r w:rsidR="00A85FD7">
              <w:rPr>
                <w:noProof/>
                <w:webHidden/>
              </w:rPr>
            </w:r>
            <w:r w:rsidR="00A85FD7">
              <w:rPr>
                <w:noProof/>
                <w:webHidden/>
              </w:rPr>
              <w:fldChar w:fldCharType="separate"/>
            </w:r>
            <w:r w:rsidR="00A85FD7">
              <w:rPr>
                <w:noProof/>
                <w:webHidden/>
              </w:rPr>
              <w:t>4</w:t>
            </w:r>
            <w:r w:rsidR="00A85FD7">
              <w:rPr>
                <w:noProof/>
                <w:webHidden/>
              </w:rPr>
              <w:fldChar w:fldCharType="end"/>
            </w:r>
          </w:hyperlink>
        </w:p>
        <w:p w:rsidR="00A85FD7" w:rsidRDefault="00A85FD7">
          <w:pPr>
            <w:pStyle w:val="TOC2"/>
            <w:tabs>
              <w:tab w:val="left" w:pos="880"/>
              <w:tab w:val="right" w:leader="dot" w:pos="9350"/>
            </w:tabs>
            <w:rPr>
              <w:noProof/>
              <w:sz w:val="22"/>
              <w:szCs w:val="22"/>
            </w:rPr>
          </w:pPr>
          <w:hyperlink w:anchor="_Toc509989399" w:history="1">
            <w:r w:rsidRPr="000614D8">
              <w:rPr>
                <w:rStyle w:val="Hyperlink"/>
                <w:noProof/>
              </w:rPr>
              <w:t>1(A)</w:t>
            </w:r>
            <w:r>
              <w:rPr>
                <w:noProof/>
                <w:sz w:val="22"/>
                <w:szCs w:val="22"/>
              </w:rPr>
              <w:tab/>
            </w:r>
            <w:r w:rsidRPr="000614D8">
              <w:rPr>
                <w:rStyle w:val="Hyperlink"/>
                <w:noProof/>
              </w:rPr>
              <w:t>Background</w:t>
            </w:r>
            <w:r>
              <w:rPr>
                <w:noProof/>
                <w:webHidden/>
              </w:rPr>
              <w:tab/>
            </w:r>
            <w:r>
              <w:rPr>
                <w:noProof/>
                <w:webHidden/>
              </w:rPr>
              <w:fldChar w:fldCharType="begin"/>
            </w:r>
            <w:r>
              <w:rPr>
                <w:noProof/>
                <w:webHidden/>
              </w:rPr>
              <w:instrText xml:space="preserve"> PAGEREF _Toc509989399 \h </w:instrText>
            </w:r>
            <w:r>
              <w:rPr>
                <w:noProof/>
                <w:webHidden/>
              </w:rPr>
            </w:r>
            <w:r>
              <w:rPr>
                <w:noProof/>
                <w:webHidden/>
              </w:rPr>
              <w:fldChar w:fldCharType="separate"/>
            </w:r>
            <w:r>
              <w:rPr>
                <w:noProof/>
                <w:webHidden/>
              </w:rPr>
              <w:t>4</w:t>
            </w:r>
            <w:r>
              <w:rPr>
                <w:noProof/>
                <w:webHidden/>
              </w:rPr>
              <w:fldChar w:fldCharType="end"/>
            </w:r>
          </w:hyperlink>
        </w:p>
        <w:p w:rsidR="00A85FD7" w:rsidRDefault="00A85FD7">
          <w:pPr>
            <w:pStyle w:val="TOC2"/>
            <w:tabs>
              <w:tab w:val="left" w:pos="880"/>
              <w:tab w:val="right" w:leader="dot" w:pos="9350"/>
            </w:tabs>
            <w:rPr>
              <w:noProof/>
              <w:sz w:val="22"/>
              <w:szCs w:val="22"/>
            </w:rPr>
          </w:pPr>
          <w:hyperlink w:anchor="_Toc509989400" w:history="1">
            <w:r w:rsidRPr="000614D8">
              <w:rPr>
                <w:rStyle w:val="Hyperlink"/>
                <w:noProof/>
              </w:rPr>
              <w:t>1(B)</w:t>
            </w:r>
            <w:r>
              <w:rPr>
                <w:noProof/>
                <w:sz w:val="22"/>
                <w:szCs w:val="22"/>
              </w:rPr>
              <w:tab/>
            </w:r>
            <w:r w:rsidRPr="000614D8">
              <w:rPr>
                <w:rStyle w:val="Hyperlink"/>
                <w:noProof/>
              </w:rPr>
              <w:t>Request for Proposal (RFP) Purpose</w:t>
            </w:r>
            <w:r>
              <w:rPr>
                <w:noProof/>
                <w:webHidden/>
              </w:rPr>
              <w:tab/>
            </w:r>
            <w:r>
              <w:rPr>
                <w:noProof/>
                <w:webHidden/>
              </w:rPr>
              <w:fldChar w:fldCharType="begin"/>
            </w:r>
            <w:r>
              <w:rPr>
                <w:noProof/>
                <w:webHidden/>
              </w:rPr>
              <w:instrText xml:space="preserve"> PAGEREF _Toc509989400 \h </w:instrText>
            </w:r>
            <w:r>
              <w:rPr>
                <w:noProof/>
                <w:webHidden/>
              </w:rPr>
            </w:r>
            <w:r>
              <w:rPr>
                <w:noProof/>
                <w:webHidden/>
              </w:rPr>
              <w:fldChar w:fldCharType="separate"/>
            </w:r>
            <w:r>
              <w:rPr>
                <w:noProof/>
                <w:webHidden/>
              </w:rPr>
              <w:t>4</w:t>
            </w:r>
            <w:r>
              <w:rPr>
                <w:noProof/>
                <w:webHidden/>
              </w:rPr>
              <w:fldChar w:fldCharType="end"/>
            </w:r>
          </w:hyperlink>
        </w:p>
        <w:p w:rsidR="00A85FD7" w:rsidRDefault="00A85FD7">
          <w:pPr>
            <w:pStyle w:val="TOC1"/>
            <w:tabs>
              <w:tab w:val="left" w:pos="440"/>
              <w:tab w:val="right" w:leader="dot" w:pos="9350"/>
            </w:tabs>
            <w:rPr>
              <w:noProof/>
              <w:sz w:val="22"/>
              <w:szCs w:val="22"/>
            </w:rPr>
          </w:pPr>
          <w:hyperlink w:anchor="_Toc509989401" w:history="1">
            <w:r w:rsidRPr="000614D8">
              <w:rPr>
                <w:rStyle w:val="Hyperlink"/>
                <w:noProof/>
              </w:rPr>
              <w:t>2.</w:t>
            </w:r>
            <w:r>
              <w:rPr>
                <w:noProof/>
                <w:sz w:val="22"/>
                <w:szCs w:val="22"/>
              </w:rPr>
              <w:tab/>
            </w:r>
            <w:r w:rsidRPr="000614D8">
              <w:rPr>
                <w:rStyle w:val="Hyperlink"/>
                <w:noProof/>
              </w:rPr>
              <w:t>RFP Instructions and Information</w:t>
            </w:r>
            <w:r>
              <w:rPr>
                <w:noProof/>
                <w:webHidden/>
              </w:rPr>
              <w:tab/>
            </w:r>
            <w:r>
              <w:rPr>
                <w:noProof/>
                <w:webHidden/>
              </w:rPr>
              <w:fldChar w:fldCharType="begin"/>
            </w:r>
            <w:r>
              <w:rPr>
                <w:noProof/>
                <w:webHidden/>
              </w:rPr>
              <w:instrText xml:space="preserve"> PAGEREF _Toc509989401 \h </w:instrText>
            </w:r>
            <w:r>
              <w:rPr>
                <w:noProof/>
                <w:webHidden/>
              </w:rPr>
            </w:r>
            <w:r>
              <w:rPr>
                <w:noProof/>
                <w:webHidden/>
              </w:rPr>
              <w:fldChar w:fldCharType="separate"/>
            </w:r>
            <w:r>
              <w:rPr>
                <w:noProof/>
                <w:webHidden/>
              </w:rPr>
              <w:t>5</w:t>
            </w:r>
            <w:r>
              <w:rPr>
                <w:noProof/>
                <w:webHidden/>
              </w:rPr>
              <w:fldChar w:fldCharType="end"/>
            </w:r>
          </w:hyperlink>
        </w:p>
        <w:p w:rsidR="00A85FD7" w:rsidRDefault="00A85FD7">
          <w:pPr>
            <w:pStyle w:val="TOC2"/>
            <w:tabs>
              <w:tab w:val="left" w:pos="880"/>
              <w:tab w:val="right" w:leader="dot" w:pos="9350"/>
            </w:tabs>
            <w:rPr>
              <w:noProof/>
              <w:sz w:val="22"/>
              <w:szCs w:val="22"/>
            </w:rPr>
          </w:pPr>
          <w:hyperlink w:anchor="_Toc509989402" w:history="1">
            <w:r w:rsidRPr="000614D8">
              <w:rPr>
                <w:rStyle w:val="Hyperlink"/>
                <w:noProof/>
              </w:rPr>
              <w:t>2(A)</w:t>
            </w:r>
            <w:r>
              <w:rPr>
                <w:noProof/>
                <w:sz w:val="22"/>
                <w:szCs w:val="22"/>
              </w:rPr>
              <w:tab/>
            </w:r>
            <w:r w:rsidRPr="000614D8">
              <w:rPr>
                <w:rStyle w:val="Hyperlink"/>
                <w:noProof/>
              </w:rPr>
              <w:t>RFP Timeline</w:t>
            </w:r>
            <w:r>
              <w:rPr>
                <w:noProof/>
                <w:webHidden/>
              </w:rPr>
              <w:tab/>
            </w:r>
            <w:r>
              <w:rPr>
                <w:noProof/>
                <w:webHidden/>
              </w:rPr>
              <w:fldChar w:fldCharType="begin"/>
            </w:r>
            <w:r>
              <w:rPr>
                <w:noProof/>
                <w:webHidden/>
              </w:rPr>
              <w:instrText xml:space="preserve"> PAGEREF _Toc509989402 \h </w:instrText>
            </w:r>
            <w:r>
              <w:rPr>
                <w:noProof/>
                <w:webHidden/>
              </w:rPr>
            </w:r>
            <w:r>
              <w:rPr>
                <w:noProof/>
                <w:webHidden/>
              </w:rPr>
              <w:fldChar w:fldCharType="separate"/>
            </w:r>
            <w:r>
              <w:rPr>
                <w:noProof/>
                <w:webHidden/>
              </w:rPr>
              <w:t>5</w:t>
            </w:r>
            <w:r>
              <w:rPr>
                <w:noProof/>
                <w:webHidden/>
              </w:rPr>
              <w:fldChar w:fldCharType="end"/>
            </w:r>
          </w:hyperlink>
        </w:p>
        <w:p w:rsidR="00A85FD7" w:rsidRDefault="00A85FD7">
          <w:pPr>
            <w:pStyle w:val="TOC2"/>
            <w:tabs>
              <w:tab w:val="right" w:leader="dot" w:pos="9350"/>
            </w:tabs>
            <w:rPr>
              <w:noProof/>
              <w:sz w:val="22"/>
              <w:szCs w:val="22"/>
            </w:rPr>
          </w:pPr>
          <w:hyperlink w:anchor="_Toc509989403" w:history="1">
            <w:r w:rsidRPr="000614D8">
              <w:rPr>
                <w:rStyle w:val="Hyperlink"/>
                <w:noProof/>
              </w:rPr>
              <w:t>2(B) Selection and Evaluation Team</w:t>
            </w:r>
            <w:r>
              <w:rPr>
                <w:noProof/>
                <w:webHidden/>
              </w:rPr>
              <w:tab/>
            </w:r>
            <w:r>
              <w:rPr>
                <w:noProof/>
                <w:webHidden/>
              </w:rPr>
              <w:fldChar w:fldCharType="begin"/>
            </w:r>
            <w:r>
              <w:rPr>
                <w:noProof/>
                <w:webHidden/>
              </w:rPr>
              <w:instrText xml:space="preserve"> PAGEREF _Toc509989403 \h </w:instrText>
            </w:r>
            <w:r>
              <w:rPr>
                <w:noProof/>
                <w:webHidden/>
              </w:rPr>
            </w:r>
            <w:r>
              <w:rPr>
                <w:noProof/>
                <w:webHidden/>
              </w:rPr>
              <w:fldChar w:fldCharType="separate"/>
            </w:r>
            <w:r>
              <w:rPr>
                <w:noProof/>
                <w:webHidden/>
              </w:rPr>
              <w:t>6</w:t>
            </w:r>
            <w:r>
              <w:rPr>
                <w:noProof/>
                <w:webHidden/>
              </w:rPr>
              <w:fldChar w:fldCharType="end"/>
            </w:r>
          </w:hyperlink>
        </w:p>
        <w:p w:rsidR="00A85FD7" w:rsidRDefault="00A85FD7">
          <w:pPr>
            <w:pStyle w:val="TOC2"/>
            <w:tabs>
              <w:tab w:val="right" w:leader="dot" w:pos="9350"/>
            </w:tabs>
            <w:rPr>
              <w:noProof/>
              <w:sz w:val="22"/>
              <w:szCs w:val="22"/>
            </w:rPr>
          </w:pPr>
          <w:hyperlink w:anchor="_Toc509989404" w:history="1">
            <w:r w:rsidRPr="000614D8">
              <w:rPr>
                <w:rStyle w:val="Hyperlink"/>
                <w:noProof/>
              </w:rPr>
              <w:t>2(C) RFP Contact</w:t>
            </w:r>
            <w:r>
              <w:rPr>
                <w:noProof/>
                <w:webHidden/>
              </w:rPr>
              <w:tab/>
            </w:r>
            <w:r>
              <w:rPr>
                <w:noProof/>
                <w:webHidden/>
              </w:rPr>
              <w:fldChar w:fldCharType="begin"/>
            </w:r>
            <w:r>
              <w:rPr>
                <w:noProof/>
                <w:webHidden/>
              </w:rPr>
              <w:instrText xml:space="preserve"> PAGEREF _Toc509989404 \h </w:instrText>
            </w:r>
            <w:r>
              <w:rPr>
                <w:noProof/>
                <w:webHidden/>
              </w:rPr>
            </w:r>
            <w:r>
              <w:rPr>
                <w:noProof/>
                <w:webHidden/>
              </w:rPr>
              <w:fldChar w:fldCharType="separate"/>
            </w:r>
            <w:r>
              <w:rPr>
                <w:noProof/>
                <w:webHidden/>
              </w:rPr>
              <w:t>6</w:t>
            </w:r>
            <w:r>
              <w:rPr>
                <w:noProof/>
                <w:webHidden/>
              </w:rPr>
              <w:fldChar w:fldCharType="end"/>
            </w:r>
          </w:hyperlink>
        </w:p>
        <w:p w:rsidR="00A85FD7" w:rsidRDefault="00A85FD7">
          <w:pPr>
            <w:pStyle w:val="TOC2"/>
            <w:tabs>
              <w:tab w:val="right" w:leader="dot" w:pos="9350"/>
            </w:tabs>
            <w:rPr>
              <w:noProof/>
              <w:sz w:val="22"/>
              <w:szCs w:val="22"/>
            </w:rPr>
          </w:pPr>
          <w:hyperlink w:anchor="_Toc509989405" w:history="1">
            <w:r w:rsidRPr="000614D8">
              <w:rPr>
                <w:rStyle w:val="Hyperlink"/>
                <w:noProof/>
              </w:rPr>
              <w:t>2(D) RFP Evaluation Criteria</w:t>
            </w:r>
            <w:r>
              <w:rPr>
                <w:noProof/>
                <w:webHidden/>
              </w:rPr>
              <w:tab/>
            </w:r>
            <w:r>
              <w:rPr>
                <w:noProof/>
                <w:webHidden/>
              </w:rPr>
              <w:fldChar w:fldCharType="begin"/>
            </w:r>
            <w:r>
              <w:rPr>
                <w:noProof/>
                <w:webHidden/>
              </w:rPr>
              <w:instrText xml:space="preserve"> PAGEREF _Toc509989405 \h </w:instrText>
            </w:r>
            <w:r>
              <w:rPr>
                <w:noProof/>
                <w:webHidden/>
              </w:rPr>
            </w:r>
            <w:r>
              <w:rPr>
                <w:noProof/>
                <w:webHidden/>
              </w:rPr>
              <w:fldChar w:fldCharType="separate"/>
            </w:r>
            <w:r>
              <w:rPr>
                <w:noProof/>
                <w:webHidden/>
              </w:rPr>
              <w:t>6</w:t>
            </w:r>
            <w:r>
              <w:rPr>
                <w:noProof/>
                <w:webHidden/>
              </w:rPr>
              <w:fldChar w:fldCharType="end"/>
            </w:r>
          </w:hyperlink>
        </w:p>
        <w:p w:rsidR="00A85FD7" w:rsidRDefault="00A85FD7">
          <w:pPr>
            <w:pStyle w:val="TOC2"/>
            <w:tabs>
              <w:tab w:val="right" w:leader="dot" w:pos="9350"/>
            </w:tabs>
            <w:rPr>
              <w:noProof/>
              <w:sz w:val="22"/>
              <w:szCs w:val="22"/>
            </w:rPr>
          </w:pPr>
          <w:hyperlink w:anchor="_Toc509989406" w:history="1">
            <w:r w:rsidRPr="000614D8">
              <w:rPr>
                <w:rStyle w:val="Hyperlink"/>
                <w:noProof/>
              </w:rPr>
              <w:t>2. (E) Evaluation Criteria Chart</w:t>
            </w:r>
            <w:r>
              <w:rPr>
                <w:noProof/>
                <w:webHidden/>
              </w:rPr>
              <w:tab/>
            </w:r>
            <w:r>
              <w:rPr>
                <w:noProof/>
                <w:webHidden/>
              </w:rPr>
              <w:fldChar w:fldCharType="begin"/>
            </w:r>
            <w:r>
              <w:rPr>
                <w:noProof/>
                <w:webHidden/>
              </w:rPr>
              <w:instrText xml:space="preserve"> PAGEREF _Toc509989406 \h </w:instrText>
            </w:r>
            <w:r>
              <w:rPr>
                <w:noProof/>
                <w:webHidden/>
              </w:rPr>
            </w:r>
            <w:r>
              <w:rPr>
                <w:noProof/>
                <w:webHidden/>
              </w:rPr>
              <w:fldChar w:fldCharType="separate"/>
            </w:r>
            <w:r>
              <w:rPr>
                <w:noProof/>
                <w:webHidden/>
              </w:rPr>
              <w:t>7</w:t>
            </w:r>
            <w:r>
              <w:rPr>
                <w:noProof/>
                <w:webHidden/>
              </w:rPr>
              <w:fldChar w:fldCharType="end"/>
            </w:r>
          </w:hyperlink>
        </w:p>
        <w:p w:rsidR="00A85FD7" w:rsidRDefault="00A85FD7">
          <w:pPr>
            <w:pStyle w:val="TOC2"/>
            <w:tabs>
              <w:tab w:val="right" w:leader="dot" w:pos="9350"/>
            </w:tabs>
            <w:rPr>
              <w:noProof/>
              <w:sz w:val="22"/>
              <w:szCs w:val="22"/>
            </w:rPr>
          </w:pPr>
          <w:hyperlink w:anchor="_Toc509989407" w:history="1">
            <w:r w:rsidRPr="000614D8">
              <w:rPr>
                <w:rStyle w:val="Hyperlink"/>
                <w:noProof/>
              </w:rPr>
              <w:t>2(F) Notices and Response Criteria</w:t>
            </w:r>
            <w:r>
              <w:rPr>
                <w:noProof/>
                <w:webHidden/>
              </w:rPr>
              <w:tab/>
            </w:r>
            <w:r>
              <w:rPr>
                <w:noProof/>
                <w:webHidden/>
              </w:rPr>
              <w:fldChar w:fldCharType="begin"/>
            </w:r>
            <w:r>
              <w:rPr>
                <w:noProof/>
                <w:webHidden/>
              </w:rPr>
              <w:instrText xml:space="preserve"> PAGEREF _Toc509989407 \h </w:instrText>
            </w:r>
            <w:r>
              <w:rPr>
                <w:noProof/>
                <w:webHidden/>
              </w:rPr>
            </w:r>
            <w:r>
              <w:rPr>
                <w:noProof/>
                <w:webHidden/>
              </w:rPr>
              <w:fldChar w:fldCharType="separate"/>
            </w:r>
            <w:r>
              <w:rPr>
                <w:noProof/>
                <w:webHidden/>
              </w:rPr>
              <w:t>8</w:t>
            </w:r>
            <w:r>
              <w:rPr>
                <w:noProof/>
                <w:webHidden/>
              </w:rPr>
              <w:fldChar w:fldCharType="end"/>
            </w:r>
          </w:hyperlink>
        </w:p>
        <w:p w:rsidR="00A85FD7" w:rsidRDefault="00A85FD7">
          <w:pPr>
            <w:pStyle w:val="TOC1"/>
            <w:tabs>
              <w:tab w:val="right" w:leader="dot" w:pos="9350"/>
            </w:tabs>
            <w:rPr>
              <w:noProof/>
              <w:sz w:val="22"/>
              <w:szCs w:val="22"/>
            </w:rPr>
          </w:pPr>
          <w:hyperlink w:anchor="_Toc509989408" w:history="1">
            <w:r w:rsidRPr="000614D8">
              <w:rPr>
                <w:rStyle w:val="Hyperlink"/>
                <w:noProof/>
              </w:rPr>
              <w:t>3.  SCOPE OF WORK</w:t>
            </w:r>
            <w:r>
              <w:rPr>
                <w:noProof/>
                <w:webHidden/>
              </w:rPr>
              <w:tab/>
            </w:r>
            <w:r>
              <w:rPr>
                <w:noProof/>
                <w:webHidden/>
              </w:rPr>
              <w:fldChar w:fldCharType="begin"/>
            </w:r>
            <w:r>
              <w:rPr>
                <w:noProof/>
                <w:webHidden/>
              </w:rPr>
              <w:instrText xml:space="preserve"> PAGEREF _Toc509989408 \h </w:instrText>
            </w:r>
            <w:r>
              <w:rPr>
                <w:noProof/>
                <w:webHidden/>
              </w:rPr>
            </w:r>
            <w:r>
              <w:rPr>
                <w:noProof/>
                <w:webHidden/>
              </w:rPr>
              <w:fldChar w:fldCharType="separate"/>
            </w:r>
            <w:r>
              <w:rPr>
                <w:noProof/>
                <w:webHidden/>
              </w:rPr>
              <w:t>11</w:t>
            </w:r>
            <w:r>
              <w:rPr>
                <w:noProof/>
                <w:webHidden/>
              </w:rPr>
              <w:fldChar w:fldCharType="end"/>
            </w:r>
          </w:hyperlink>
        </w:p>
        <w:p w:rsidR="00A85FD7" w:rsidRDefault="00A85FD7">
          <w:pPr>
            <w:pStyle w:val="TOC2"/>
            <w:tabs>
              <w:tab w:val="right" w:leader="dot" w:pos="9350"/>
            </w:tabs>
            <w:rPr>
              <w:noProof/>
              <w:sz w:val="22"/>
              <w:szCs w:val="22"/>
            </w:rPr>
          </w:pPr>
          <w:hyperlink w:anchor="_Toc509989409" w:history="1">
            <w:r w:rsidRPr="000614D8">
              <w:rPr>
                <w:rStyle w:val="Hyperlink"/>
                <w:noProof/>
              </w:rPr>
              <w:t>REQUIREMENT</w:t>
            </w:r>
            <w:r>
              <w:rPr>
                <w:noProof/>
                <w:webHidden/>
              </w:rPr>
              <w:tab/>
            </w:r>
            <w:r>
              <w:rPr>
                <w:noProof/>
                <w:webHidden/>
              </w:rPr>
              <w:fldChar w:fldCharType="begin"/>
            </w:r>
            <w:r>
              <w:rPr>
                <w:noProof/>
                <w:webHidden/>
              </w:rPr>
              <w:instrText xml:space="preserve"> PAGEREF _Toc509989409 \h </w:instrText>
            </w:r>
            <w:r>
              <w:rPr>
                <w:noProof/>
                <w:webHidden/>
              </w:rPr>
            </w:r>
            <w:r>
              <w:rPr>
                <w:noProof/>
                <w:webHidden/>
              </w:rPr>
              <w:fldChar w:fldCharType="separate"/>
            </w:r>
            <w:r>
              <w:rPr>
                <w:noProof/>
                <w:webHidden/>
              </w:rPr>
              <w:t>11</w:t>
            </w:r>
            <w:r>
              <w:rPr>
                <w:noProof/>
                <w:webHidden/>
              </w:rPr>
              <w:fldChar w:fldCharType="end"/>
            </w:r>
          </w:hyperlink>
        </w:p>
        <w:p w:rsidR="00A85FD7" w:rsidRDefault="00A85FD7">
          <w:pPr>
            <w:pStyle w:val="TOC2"/>
            <w:tabs>
              <w:tab w:val="right" w:leader="dot" w:pos="9350"/>
            </w:tabs>
            <w:rPr>
              <w:noProof/>
              <w:sz w:val="22"/>
              <w:szCs w:val="22"/>
            </w:rPr>
          </w:pPr>
          <w:hyperlink w:anchor="_Toc509989410" w:history="1">
            <w:r w:rsidRPr="000614D8">
              <w:rPr>
                <w:rStyle w:val="Hyperlink"/>
                <w:noProof/>
              </w:rPr>
              <w:t>Insurance Requirements</w:t>
            </w:r>
            <w:r>
              <w:rPr>
                <w:noProof/>
                <w:webHidden/>
              </w:rPr>
              <w:tab/>
            </w:r>
            <w:r>
              <w:rPr>
                <w:noProof/>
                <w:webHidden/>
              </w:rPr>
              <w:fldChar w:fldCharType="begin"/>
            </w:r>
            <w:r>
              <w:rPr>
                <w:noProof/>
                <w:webHidden/>
              </w:rPr>
              <w:instrText xml:space="preserve"> PAGEREF _Toc509989410 \h </w:instrText>
            </w:r>
            <w:r>
              <w:rPr>
                <w:noProof/>
                <w:webHidden/>
              </w:rPr>
            </w:r>
            <w:r>
              <w:rPr>
                <w:noProof/>
                <w:webHidden/>
              </w:rPr>
              <w:fldChar w:fldCharType="separate"/>
            </w:r>
            <w:r>
              <w:rPr>
                <w:noProof/>
                <w:webHidden/>
              </w:rPr>
              <w:t>12</w:t>
            </w:r>
            <w:r>
              <w:rPr>
                <w:noProof/>
                <w:webHidden/>
              </w:rPr>
              <w:fldChar w:fldCharType="end"/>
            </w:r>
          </w:hyperlink>
        </w:p>
        <w:p w:rsidR="00A85FD7" w:rsidRDefault="00A85FD7">
          <w:pPr>
            <w:pStyle w:val="TOC2"/>
            <w:tabs>
              <w:tab w:val="right" w:leader="dot" w:pos="9350"/>
            </w:tabs>
            <w:rPr>
              <w:noProof/>
              <w:sz w:val="22"/>
              <w:szCs w:val="22"/>
            </w:rPr>
          </w:pPr>
          <w:hyperlink w:anchor="_Toc509989411" w:history="1">
            <w:r w:rsidRPr="000614D8">
              <w:rPr>
                <w:rStyle w:val="Hyperlink"/>
                <w:noProof/>
              </w:rPr>
              <w:t>3(B) Single Point of Responsibility</w:t>
            </w:r>
            <w:r>
              <w:rPr>
                <w:noProof/>
                <w:webHidden/>
              </w:rPr>
              <w:tab/>
            </w:r>
            <w:r>
              <w:rPr>
                <w:noProof/>
                <w:webHidden/>
              </w:rPr>
              <w:fldChar w:fldCharType="begin"/>
            </w:r>
            <w:r>
              <w:rPr>
                <w:noProof/>
                <w:webHidden/>
              </w:rPr>
              <w:instrText xml:space="preserve"> PAGEREF _Toc509989411 \h </w:instrText>
            </w:r>
            <w:r>
              <w:rPr>
                <w:noProof/>
                <w:webHidden/>
              </w:rPr>
            </w:r>
            <w:r>
              <w:rPr>
                <w:noProof/>
                <w:webHidden/>
              </w:rPr>
              <w:fldChar w:fldCharType="separate"/>
            </w:r>
            <w:r>
              <w:rPr>
                <w:noProof/>
                <w:webHidden/>
              </w:rPr>
              <w:t>15</w:t>
            </w:r>
            <w:r>
              <w:rPr>
                <w:noProof/>
                <w:webHidden/>
              </w:rPr>
              <w:fldChar w:fldCharType="end"/>
            </w:r>
          </w:hyperlink>
        </w:p>
        <w:p w:rsidR="00A85FD7" w:rsidRDefault="00A85FD7">
          <w:pPr>
            <w:pStyle w:val="TOC2"/>
            <w:tabs>
              <w:tab w:val="right" w:leader="dot" w:pos="9350"/>
            </w:tabs>
            <w:rPr>
              <w:noProof/>
              <w:sz w:val="22"/>
              <w:szCs w:val="22"/>
            </w:rPr>
          </w:pPr>
          <w:hyperlink w:anchor="_Toc509989412" w:history="1">
            <w:r w:rsidRPr="000614D8">
              <w:rPr>
                <w:rStyle w:val="Hyperlink"/>
                <w:noProof/>
              </w:rPr>
              <w:t>4. Questions</w:t>
            </w:r>
            <w:r>
              <w:rPr>
                <w:noProof/>
                <w:webHidden/>
              </w:rPr>
              <w:tab/>
            </w:r>
            <w:r>
              <w:rPr>
                <w:noProof/>
                <w:webHidden/>
              </w:rPr>
              <w:fldChar w:fldCharType="begin"/>
            </w:r>
            <w:r>
              <w:rPr>
                <w:noProof/>
                <w:webHidden/>
              </w:rPr>
              <w:instrText xml:space="preserve"> PAGEREF _Toc509989412 \h </w:instrText>
            </w:r>
            <w:r>
              <w:rPr>
                <w:noProof/>
                <w:webHidden/>
              </w:rPr>
            </w:r>
            <w:r>
              <w:rPr>
                <w:noProof/>
                <w:webHidden/>
              </w:rPr>
              <w:fldChar w:fldCharType="separate"/>
            </w:r>
            <w:r>
              <w:rPr>
                <w:noProof/>
                <w:webHidden/>
              </w:rPr>
              <w:t>15</w:t>
            </w:r>
            <w:r>
              <w:rPr>
                <w:noProof/>
                <w:webHidden/>
              </w:rPr>
              <w:fldChar w:fldCharType="end"/>
            </w:r>
          </w:hyperlink>
        </w:p>
        <w:p w:rsidR="00A85FD7" w:rsidRDefault="00A85FD7">
          <w:pPr>
            <w:pStyle w:val="TOC3"/>
            <w:tabs>
              <w:tab w:val="right" w:leader="dot" w:pos="9350"/>
            </w:tabs>
            <w:rPr>
              <w:noProof/>
              <w:sz w:val="22"/>
              <w:szCs w:val="22"/>
            </w:rPr>
          </w:pPr>
          <w:hyperlink w:anchor="_Toc509989413" w:history="1">
            <w:r w:rsidRPr="000614D8">
              <w:rPr>
                <w:rStyle w:val="Hyperlink"/>
                <w:noProof/>
              </w:rPr>
              <w:t>4(A) Background and Introduction</w:t>
            </w:r>
            <w:r>
              <w:rPr>
                <w:noProof/>
                <w:webHidden/>
              </w:rPr>
              <w:tab/>
            </w:r>
            <w:r>
              <w:rPr>
                <w:noProof/>
                <w:webHidden/>
              </w:rPr>
              <w:fldChar w:fldCharType="begin"/>
            </w:r>
            <w:r>
              <w:rPr>
                <w:noProof/>
                <w:webHidden/>
              </w:rPr>
              <w:instrText xml:space="preserve"> PAGEREF _Toc509989413 \h </w:instrText>
            </w:r>
            <w:r>
              <w:rPr>
                <w:noProof/>
                <w:webHidden/>
              </w:rPr>
            </w:r>
            <w:r>
              <w:rPr>
                <w:noProof/>
                <w:webHidden/>
              </w:rPr>
              <w:fldChar w:fldCharType="separate"/>
            </w:r>
            <w:r>
              <w:rPr>
                <w:noProof/>
                <w:webHidden/>
              </w:rPr>
              <w:t>15</w:t>
            </w:r>
            <w:r>
              <w:rPr>
                <w:noProof/>
                <w:webHidden/>
              </w:rPr>
              <w:fldChar w:fldCharType="end"/>
            </w:r>
          </w:hyperlink>
        </w:p>
        <w:p w:rsidR="00A85FD7" w:rsidRDefault="00A85FD7">
          <w:pPr>
            <w:pStyle w:val="TOC3"/>
            <w:tabs>
              <w:tab w:val="right" w:leader="dot" w:pos="9350"/>
            </w:tabs>
            <w:rPr>
              <w:noProof/>
              <w:sz w:val="22"/>
              <w:szCs w:val="22"/>
            </w:rPr>
          </w:pPr>
          <w:hyperlink w:anchor="_Toc509989414" w:history="1">
            <w:r w:rsidRPr="000614D8">
              <w:rPr>
                <w:rStyle w:val="Hyperlink"/>
                <w:noProof/>
              </w:rPr>
              <w:t>4(C) Single Point of Responsibility/Accountability</w:t>
            </w:r>
            <w:r>
              <w:rPr>
                <w:noProof/>
                <w:webHidden/>
              </w:rPr>
              <w:tab/>
            </w:r>
            <w:r>
              <w:rPr>
                <w:noProof/>
                <w:webHidden/>
              </w:rPr>
              <w:fldChar w:fldCharType="begin"/>
            </w:r>
            <w:r>
              <w:rPr>
                <w:noProof/>
                <w:webHidden/>
              </w:rPr>
              <w:instrText xml:space="preserve"> PAGEREF _Toc509989414 \h </w:instrText>
            </w:r>
            <w:r>
              <w:rPr>
                <w:noProof/>
                <w:webHidden/>
              </w:rPr>
            </w:r>
            <w:r>
              <w:rPr>
                <w:noProof/>
                <w:webHidden/>
              </w:rPr>
              <w:fldChar w:fldCharType="separate"/>
            </w:r>
            <w:r>
              <w:rPr>
                <w:noProof/>
                <w:webHidden/>
              </w:rPr>
              <w:t>15</w:t>
            </w:r>
            <w:r>
              <w:rPr>
                <w:noProof/>
                <w:webHidden/>
              </w:rPr>
              <w:fldChar w:fldCharType="end"/>
            </w:r>
          </w:hyperlink>
        </w:p>
        <w:p w:rsidR="00A85FD7" w:rsidRDefault="00A85FD7">
          <w:pPr>
            <w:pStyle w:val="TOC3"/>
            <w:tabs>
              <w:tab w:val="right" w:leader="dot" w:pos="9350"/>
            </w:tabs>
            <w:rPr>
              <w:noProof/>
              <w:sz w:val="22"/>
              <w:szCs w:val="22"/>
            </w:rPr>
          </w:pPr>
          <w:hyperlink w:anchor="_Toc509989415" w:history="1">
            <w:r w:rsidRPr="000614D8">
              <w:rPr>
                <w:rStyle w:val="Hyperlink"/>
                <w:noProof/>
              </w:rPr>
              <w:t>4(D) General Questions</w:t>
            </w:r>
            <w:r>
              <w:rPr>
                <w:noProof/>
                <w:webHidden/>
              </w:rPr>
              <w:tab/>
            </w:r>
            <w:r>
              <w:rPr>
                <w:noProof/>
                <w:webHidden/>
              </w:rPr>
              <w:fldChar w:fldCharType="begin"/>
            </w:r>
            <w:r>
              <w:rPr>
                <w:noProof/>
                <w:webHidden/>
              </w:rPr>
              <w:instrText xml:space="preserve"> PAGEREF _Toc509989415 \h </w:instrText>
            </w:r>
            <w:r>
              <w:rPr>
                <w:noProof/>
                <w:webHidden/>
              </w:rPr>
            </w:r>
            <w:r>
              <w:rPr>
                <w:noProof/>
                <w:webHidden/>
              </w:rPr>
              <w:fldChar w:fldCharType="separate"/>
            </w:r>
            <w:r>
              <w:rPr>
                <w:noProof/>
                <w:webHidden/>
              </w:rPr>
              <w:t>16</w:t>
            </w:r>
            <w:r>
              <w:rPr>
                <w:noProof/>
                <w:webHidden/>
              </w:rPr>
              <w:fldChar w:fldCharType="end"/>
            </w:r>
          </w:hyperlink>
        </w:p>
        <w:p w:rsidR="00A85FD7" w:rsidRDefault="00A85FD7">
          <w:pPr>
            <w:pStyle w:val="TOC2"/>
            <w:tabs>
              <w:tab w:val="right" w:leader="dot" w:pos="9350"/>
            </w:tabs>
            <w:rPr>
              <w:noProof/>
              <w:sz w:val="22"/>
              <w:szCs w:val="22"/>
            </w:rPr>
          </w:pPr>
          <w:hyperlink w:anchor="_Toc509989416" w:history="1">
            <w:r w:rsidRPr="000614D8">
              <w:rPr>
                <w:rStyle w:val="Hyperlink"/>
                <w:noProof/>
              </w:rPr>
              <w:t>5.  Pricing</w:t>
            </w:r>
            <w:r>
              <w:rPr>
                <w:noProof/>
                <w:webHidden/>
              </w:rPr>
              <w:tab/>
            </w:r>
            <w:r>
              <w:rPr>
                <w:noProof/>
                <w:webHidden/>
              </w:rPr>
              <w:fldChar w:fldCharType="begin"/>
            </w:r>
            <w:r>
              <w:rPr>
                <w:noProof/>
                <w:webHidden/>
              </w:rPr>
              <w:instrText xml:space="preserve"> PAGEREF _Toc509989416 \h </w:instrText>
            </w:r>
            <w:r>
              <w:rPr>
                <w:noProof/>
                <w:webHidden/>
              </w:rPr>
            </w:r>
            <w:r>
              <w:rPr>
                <w:noProof/>
                <w:webHidden/>
              </w:rPr>
              <w:fldChar w:fldCharType="separate"/>
            </w:r>
            <w:r>
              <w:rPr>
                <w:noProof/>
                <w:webHidden/>
              </w:rPr>
              <w:t>17</w:t>
            </w:r>
            <w:r>
              <w:rPr>
                <w:noProof/>
                <w:webHidden/>
              </w:rPr>
              <w:fldChar w:fldCharType="end"/>
            </w:r>
          </w:hyperlink>
        </w:p>
        <w:p w:rsidR="00A85FD7" w:rsidRDefault="00A85FD7">
          <w:pPr>
            <w:pStyle w:val="TOC2"/>
            <w:tabs>
              <w:tab w:val="right" w:leader="dot" w:pos="9350"/>
            </w:tabs>
            <w:rPr>
              <w:noProof/>
              <w:sz w:val="22"/>
              <w:szCs w:val="22"/>
            </w:rPr>
          </w:pPr>
          <w:hyperlink w:anchor="_Toc509989417" w:history="1">
            <w:r w:rsidRPr="000614D8">
              <w:rPr>
                <w:rStyle w:val="Hyperlink"/>
                <w:noProof/>
              </w:rPr>
              <w:t>6. Question Submittal Form</w:t>
            </w:r>
            <w:r>
              <w:rPr>
                <w:noProof/>
                <w:webHidden/>
              </w:rPr>
              <w:tab/>
            </w:r>
            <w:r>
              <w:rPr>
                <w:noProof/>
                <w:webHidden/>
              </w:rPr>
              <w:fldChar w:fldCharType="begin"/>
            </w:r>
            <w:r>
              <w:rPr>
                <w:noProof/>
                <w:webHidden/>
              </w:rPr>
              <w:instrText xml:space="preserve"> PAGEREF _Toc509989417 \h </w:instrText>
            </w:r>
            <w:r>
              <w:rPr>
                <w:noProof/>
                <w:webHidden/>
              </w:rPr>
            </w:r>
            <w:r>
              <w:rPr>
                <w:noProof/>
                <w:webHidden/>
              </w:rPr>
              <w:fldChar w:fldCharType="separate"/>
            </w:r>
            <w:r>
              <w:rPr>
                <w:noProof/>
                <w:webHidden/>
              </w:rPr>
              <w:t>18</w:t>
            </w:r>
            <w:r>
              <w:rPr>
                <w:noProof/>
                <w:webHidden/>
              </w:rPr>
              <w:fldChar w:fldCharType="end"/>
            </w:r>
          </w:hyperlink>
        </w:p>
        <w:p w:rsidR="00A85FD7" w:rsidRDefault="00A85FD7">
          <w:pPr>
            <w:pStyle w:val="TOC1"/>
            <w:tabs>
              <w:tab w:val="right" w:leader="dot" w:pos="9350"/>
            </w:tabs>
            <w:rPr>
              <w:noProof/>
              <w:sz w:val="22"/>
              <w:szCs w:val="22"/>
            </w:rPr>
          </w:pPr>
          <w:hyperlink w:anchor="_Toc509989418" w:history="1">
            <w:r w:rsidRPr="000614D8">
              <w:rPr>
                <w:rStyle w:val="Hyperlink"/>
                <w:noProof/>
              </w:rPr>
              <w:t>TCAT, INC.</w:t>
            </w:r>
            <w:r>
              <w:rPr>
                <w:noProof/>
                <w:webHidden/>
              </w:rPr>
              <w:tab/>
            </w:r>
            <w:r>
              <w:rPr>
                <w:noProof/>
                <w:webHidden/>
              </w:rPr>
              <w:fldChar w:fldCharType="begin"/>
            </w:r>
            <w:r>
              <w:rPr>
                <w:noProof/>
                <w:webHidden/>
              </w:rPr>
              <w:instrText xml:space="preserve"> PAGEREF _Toc509989418 \h </w:instrText>
            </w:r>
            <w:r>
              <w:rPr>
                <w:noProof/>
                <w:webHidden/>
              </w:rPr>
            </w:r>
            <w:r>
              <w:rPr>
                <w:noProof/>
                <w:webHidden/>
              </w:rPr>
              <w:fldChar w:fldCharType="separate"/>
            </w:r>
            <w:r>
              <w:rPr>
                <w:noProof/>
                <w:webHidden/>
              </w:rPr>
              <w:t>18</w:t>
            </w:r>
            <w:r>
              <w:rPr>
                <w:noProof/>
                <w:webHidden/>
              </w:rPr>
              <w:fldChar w:fldCharType="end"/>
            </w:r>
          </w:hyperlink>
        </w:p>
        <w:p w:rsidR="00A85FD7" w:rsidRDefault="00A85FD7">
          <w:pPr>
            <w:pStyle w:val="TOC1"/>
            <w:tabs>
              <w:tab w:val="right" w:leader="dot" w:pos="9350"/>
            </w:tabs>
            <w:rPr>
              <w:noProof/>
              <w:sz w:val="22"/>
              <w:szCs w:val="22"/>
            </w:rPr>
          </w:pPr>
          <w:hyperlink w:anchor="_Toc509989419" w:history="1">
            <w:r w:rsidRPr="000614D8">
              <w:rPr>
                <w:rStyle w:val="Hyperlink"/>
                <w:noProof/>
              </w:rPr>
              <w:t>RFP 801-2017 QUESTION FORM</w:t>
            </w:r>
            <w:r>
              <w:rPr>
                <w:noProof/>
                <w:webHidden/>
              </w:rPr>
              <w:tab/>
            </w:r>
            <w:r>
              <w:rPr>
                <w:noProof/>
                <w:webHidden/>
              </w:rPr>
              <w:fldChar w:fldCharType="begin"/>
            </w:r>
            <w:r>
              <w:rPr>
                <w:noProof/>
                <w:webHidden/>
              </w:rPr>
              <w:instrText xml:space="preserve"> PAGEREF _Toc509989419 \h </w:instrText>
            </w:r>
            <w:r>
              <w:rPr>
                <w:noProof/>
                <w:webHidden/>
              </w:rPr>
            </w:r>
            <w:r>
              <w:rPr>
                <w:noProof/>
                <w:webHidden/>
              </w:rPr>
              <w:fldChar w:fldCharType="separate"/>
            </w:r>
            <w:r>
              <w:rPr>
                <w:noProof/>
                <w:webHidden/>
              </w:rPr>
              <w:t>18</w:t>
            </w:r>
            <w:r>
              <w:rPr>
                <w:noProof/>
                <w:webHidden/>
              </w:rPr>
              <w:fldChar w:fldCharType="end"/>
            </w:r>
          </w:hyperlink>
        </w:p>
        <w:p w:rsidR="00A85FD7" w:rsidRDefault="00A85FD7">
          <w:pPr>
            <w:pStyle w:val="TOC1"/>
            <w:tabs>
              <w:tab w:val="right" w:leader="dot" w:pos="9350"/>
            </w:tabs>
            <w:rPr>
              <w:noProof/>
              <w:sz w:val="22"/>
              <w:szCs w:val="22"/>
            </w:rPr>
          </w:pPr>
          <w:hyperlink w:anchor="_Toc509989420" w:history="1">
            <w:r w:rsidRPr="000614D8">
              <w:rPr>
                <w:rStyle w:val="Hyperlink"/>
                <w:noProof/>
              </w:rPr>
              <w:t>7.  NEW YORK STATE (NYS) CLAUSES</w:t>
            </w:r>
            <w:r>
              <w:rPr>
                <w:noProof/>
                <w:webHidden/>
              </w:rPr>
              <w:tab/>
            </w:r>
            <w:r>
              <w:rPr>
                <w:noProof/>
                <w:webHidden/>
              </w:rPr>
              <w:fldChar w:fldCharType="begin"/>
            </w:r>
            <w:r>
              <w:rPr>
                <w:noProof/>
                <w:webHidden/>
              </w:rPr>
              <w:instrText xml:space="preserve"> PAGEREF _Toc509989420 \h </w:instrText>
            </w:r>
            <w:r>
              <w:rPr>
                <w:noProof/>
                <w:webHidden/>
              </w:rPr>
            </w:r>
            <w:r>
              <w:rPr>
                <w:noProof/>
                <w:webHidden/>
              </w:rPr>
              <w:fldChar w:fldCharType="separate"/>
            </w:r>
            <w:r>
              <w:rPr>
                <w:noProof/>
                <w:webHidden/>
              </w:rPr>
              <w:t>19</w:t>
            </w:r>
            <w:r>
              <w:rPr>
                <w:noProof/>
                <w:webHidden/>
              </w:rPr>
              <w:fldChar w:fldCharType="end"/>
            </w:r>
          </w:hyperlink>
        </w:p>
        <w:p w:rsidR="00A85FD7" w:rsidRDefault="00A85FD7">
          <w:pPr>
            <w:pStyle w:val="TOC1"/>
            <w:tabs>
              <w:tab w:val="right" w:leader="dot" w:pos="9350"/>
            </w:tabs>
            <w:rPr>
              <w:noProof/>
              <w:sz w:val="22"/>
              <w:szCs w:val="22"/>
            </w:rPr>
          </w:pPr>
          <w:hyperlink w:anchor="_Toc509989421" w:history="1">
            <w:r w:rsidRPr="000614D8">
              <w:rPr>
                <w:rStyle w:val="Hyperlink"/>
                <w:noProof/>
              </w:rPr>
              <w:t>8.  FEDERAL CLAUSES</w:t>
            </w:r>
            <w:r>
              <w:rPr>
                <w:noProof/>
                <w:webHidden/>
              </w:rPr>
              <w:tab/>
            </w:r>
            <w:r>
              <w:rPr>
                <w:noProof/>
                <w:webHidden/>
              </w:rPr>
              <w:fldChar w:fldCharType="begin"/>
            </w:r>
            <w:r>
              <w:rPr>
                <w:noProof/>
                <w:webHidden/>
              </w:rPr>
              <w:instrText xml:space="preserve"> PAGEREF _Toc509989421 \h </w:instrText>
            </w:r>
            <w:r>
              <w:rPr>
                <w:noProof/>
                <w:webHidden/>
              </w:rPr>
            </w:r>
            <w:r>
              <w:rPr>
                <w:noProof/>
                <w:webHidden/>
              </w:rPr>
              <w:fldChar w:fldCharType="separate"/>
            </w:r>
            <w:r>
              <w:rPr>
                <w:noProof/>
                <w:webHidden/>
              </w:rPr>
              <w:t>25</w:t>
            </w:r>
            <w:r>
              <w:rPr>
                <w:noProof/>
                <w:webHidden/>
              </w:rPr>
              <w:fldChar w:fldCharType="end"/>
            </w:r>
          </w:hyperlink>
        </w:p>
        <w:p w:rsidR="00A85FD7" w:rsidRDefault="00A85FD7">
          <w:pPr>
            <w:pStyle w:val="TOC1"/>
            <w:tabs>
              <w:tab w:val="right" w:leader="dot" w:pos="9350"/>
            </w:tabs>
            <w:rPr>
              <w:noProof/>
              <w:sz w:val="22"/>
              <w:szCs w:val="22"/>
            </w:rPr>
          </w:pPr>
          <w:hyperlink w:anchor="_Toc509989422" w:history="1">
            <w:r w:rsidRPr="000614D8">
              <w:rPr>
                <w:rStyle w:val="Hyperlink"/>
                <w:noProof/>
              </w:rPr>
              <w:t>Additional federal clauses – HUMAN RESOURCE requirements</w:t>
            </w:r>
            <w:r>
              <w:rPr>
                <w:noProof/>
                <w:webHidden/>
              </w:rPr>
              <w:tab/>
            </w:r>
            <w:r>
              <w:rPr>
                <w:noProof/>
                <w:webHidden/>
              </w:rPr>
              <w:fldChar w:fldCharType="begin"/>
            </w:r>
            <w:r>
              <w:rPr>
                <w:noProof/>
                <w:webHidden/>
              </w:rPr>
              <w:instrText xml:space="preserve"> PAGEREF _Toc509989422 \h </w:instrText>
            </w:r>
            <w:r>
              <w:rPr>
                <w:noProof/>
                <w:webHidden/>
              </w:rPr>
            </w:r>
            <w:r>
              <w:rPr>
                <w:noProof/>
                <w:webHidden/>
              </w:rPr>
              <w:fldChar w:fldCharType="separate"/>
            </w:r>
            <w:r>
              <w:rPr>
                <w:noProof/>
                <w:webHidden/>
              </w:rPr>
              <w:t>31</w:t>
            </w:r>
            <w:r>
              <w:rPr>
                <w:noProof/>
                <w:webHidden/>
              </w:rPr>
              <w:fldChar w:fldCharType="end"/>
            </w:r>
          </w:hyperlink>
        </w:p>
        <w:p w:rsidR="00A85FD7" w:rsidRDefault="00A85FD7">
          <w:pPr>
            <w:pStyle w:val="TOC2"/>
            <w:tabs>
              <w:tab w:val="right" w:leader="dot" w:pos="9350"/>
            </w:tabs>
            <w:rPr>
              <w:noProof/>
              <w:sz w:val="22"/>
              <w:szCs w:val="22"/>
            </w:rPr>
          </w:pPr>
          <w:hyperlink w:anchor="_Toc509989423" w:history="1">
            <w:r w:rsidRPr="000614D8">
              <w:rPr>
                <w:rStyle w:val="Hyperlink"/>
                <w:noProof/>
              </w:rPr>
              <w:t>Fair Labor Standards Act</w:t>
            </w:r>
            <w:r>
              <w:rPr>
                <w:noProof/>
                <w:webHidden/>
              </w:rPr>
              <w:tab/>
            </w:r>
            <w:r>
              <w:rPr>
                <w:noProof/>
                <w:webHidden/>
              </w:rPr>
              <w:fldChar w:fldCharType="begin"/>
            </w:r>
            <w:r>
              <w:rPr>
                <w:noProof/>
                <w:webHidden/>
              </w:rPr>
              <w:instrText xml:space="preserve"> PAGEREF _Toc509989423 \h </w:instrText>
            </w:r>
            <w:r>
              <w:rPr>
                <w:noProof/>
                <w:webHidden/>
              </w:rPr>
            </w:r>
            <w:r>
              <w:rPr>
                <w:noProof/>
                <w:webHidden/>
              </w:rPr>
              <w:fldChar w:fldCharType="separate"/>
            </w:r>
            <w:r>
              <w:rPr>
                <w:noProof/>
                <w:webHidden/>
              </w:rPr>
              <w:t>31</w:t>
            </w:r>
            <w:r>
              <w:rPr>
                <w:noProof/>
                <w:webHidden/>
              </w:rPr>
              <w:fldChar w:fldCharType="end"/>
            </w:r>
          </w:hyperlink>
        </w:p>
        <w:p w:rsidR="00A85FD7" w:rsidRDefault="00A85FD7">
          <w:pPr>
            <w:pStyle w:val="TOC2"/>
            <w:tabs>
              <w:tab w:val="right" w:leader="dot" w:pos="9350"/>
            </w:tabs>
            <w:rPr>
              <w:noProof/>
              <w:sz w:val="22"/>
              <w:szCs w:val="22"/>
            </w:rPr>
          </w:pPr>
          <w:hyperlink w:anchor="_Toc509989424" w:history="1">
            <w:r w:rsidRPr="000614D8">
              <w:rPr>
                <w:rStyle w:val="Hyperlink"/>
                <w:noProof/>
              </w:rPr>
              <w:t>Energy Policy and Conservation Act (42 U.S.C. §6321 et seq., 10 CFR Part 431)</w:t>
            </w:r>
            <w:r>
              <w:rPr>
                <w:noProof/>
                <w:webHidden/>
              </w:rPr>
              <w:tab/>
            </w:r>
            <w:r>
              <w:rPr>
                <w:noProof/>
                <w:webHidden/>
              </w:rPr>
              <w:fldChar w:fldCharType="begin"/>
            </w:r>
            <w:r>
              <w:rPr>
                <w:noProof/>
                <w:webHidden/>
              </w:rPr>
              <w:instrText xml:space="preserve"> PAGEREF _Toc509989424 \h </w:instrText>
            </w:r>
            <w:r>
              <w:rPr>
                <w:noProof/>
                <w:webHidden/>
              </w:rPr>
            </w:r>
            <w:r>
              <w:rPr>
                <w:noProof/>
                <w:webHidden/>
              </w:rPr>
              <w:fldChar w:fldCharType="separate"/>
            </w:r>
            <w:r>
              <w:rPr>
                <w:noProof/>
                <w:webHidden/>
              </w:rPr>
              <w:t>32</w:t>
            </w:r>
            <w:r>
              <w:rPr>
                <w:noProof/>
                <w:webHidden/>
              </w:rPr>
              <w:fldChar w:fldCharType="end"/>
            </w:r>
          </w:hyperlink>
        </w:p>
        <w:p w:rsidR="00A85FD7" w:rsidRDefault="00A85FD7">
          <w:pPr>
            <w:pStyle w:val="TOC1"/>
            <w:tabs>
              <w:tab w:val="right" w:leader="dot" w:pos="9350"/>
            </w:tabs>
            <w:rPr>
              <w:noProof/>
              <w:sz w:val="22"/>
              <w:szCs w:val="22"/>
            </w:rPr>
          </w:pPr>
          <w:hyperlink w:anchor="_Toc509989425" w:history="1">
            <w:r w:rsidRPr="000614D8">
              <w:rPr>
                <w:rStyle w:val="Hyperlink"/>
                <w:noProof/>
              </w:rPr>
              <w:t>9. REQUIRED FORMS FOR SUBMITTAL</w:t>
            </w:r>
            <w:r>
              <w:rPr>
                <w:noProof/>
                <w:webHidden/>
              </w:rPr>
              <w:tab/>
            </w:r>
            <w:r>
              <w:rPr>
                <w:noProof/>
                <w:webHidden/>
              </w:rPr>
              <w:fldChar w:fldCharType="begin"/>
            </w:r>
            <w:r>
              <w:rPr>
                <w:noProof/>
                <w:webHidden/>
              </w:rPr>
              <w:instrText xml:space="preserve"> PAGEREF _Toc509989425 \h </w:instrText>
            </w:r>
            <w:r>
              <w:rPr>
                <w:noProof/>
                <w:webHidden/>
              </w:rPr>
            </w:r>
            <w:r>
              <w:rPr>
                <w:noProof/>
                <w:webHidden/>
              </w:rPr>
              <w:fldChar w:fldCharType="separate"/>
            </w:r>
            <w:r>
              <w:rPr>
                <w:noProof/>
                <w:webHidden/>
              </w:rPr>
              <w:t>33</w:t>
            </w:r>
            <w:r>
              <w:rPr>
                <w:noProof/>
                <w:webHidden/>
              </w:rPr>
              <w:fldChar w:fldCharType="end"/>
            </w:r>
          </w:hyperlink>
        </w:p>
        <w:p w:rsidR="00A85FD7" w:rsidRDefault="00A85FD7">
          <w:pPr>
            <w:pStyle w:val="TOC2"/>
            <w:tabs>
              <w:tab w:val="right" w:leader="dot" w:pos="9350"/>
            </w:tabs>
            <w:rPr>
              <w:noProof/>
              <w:sz w:val="22"/>
              <w:szCs w:val="22"/>
            </w:rPr>
          </w:pPr>
          <w:hyperlink w:anchor="_Toc509989426" w:history="1">
            <w:r w:rsidRPr="000614D8">
              <w:rPr>
                <w:rStyle w:val="Hyperlink"/>
                <w:noProof/>
              </w:rPr>
              <w:t>9 (A) DISADVANTAGED BUSINESS ENTERPRISE (DBE)</w:t>
            </w:r>
            <w:r>
              <w:rPr>
                <w:noProof/>
                <w:webHidden/>
              </w:rPr>
              <w:tab/>
            </w:r>
            <w:r>
              <w:rPr>
                <w:noProof/>
                <w:webHidden/>
              </w:rPr>
              <w:fldChar w:fldCharType="begin"/>
            </w:r>
            <w:r>
              <w:rPr>
                <w:noProof/>
                <w:webHidden/>
              </w:rPr>
              <w:instrText xml:space="preserve"> PAGEREF _Toc509989426 \h </w:instrText>
            </w:r>
            <w:r>
              <w:rPr>
                <w:noProof/>
                <w:webHidden/>
              </w:rPr>
            </w:r>
            <w:r>
              <w:rPr>
                <w:noProof/>
                <w:webHidden/>
              </w:rPr>
              <w:fldChar w:fldCharType="separate"/>
            </w:r>
            <w:r>
              <w:rPr>
                <w:noProof/>
                <w:webHidden/>
              </w:rPr>
              <w:t>33</w:t>
            </w:r>
            <w:r>
              <w:rPr>
                <w:noProof/>
                <w:webHidden/>
              </w:rPr>
              <w:fldChar w:fldCharType="end"/>
            </w:r>
          </w:hyperlink>
        </w:p>
        <w:p w:rsidR="00A85FD7" w:rsidRDefault="00A85FD7">
          <w:pPr>
            <w:pStyle w:val="TOC2"/>
            <w:tabs>
              <w:tab w:val="right" w:leader="dot" w:pos="9350"/>
            </w:tabs>
            <w:rPr>
              <w:noProof/>
              <w:sz w:val="22"/>
              <w:szCs w:val="22"/>
            </w:rPr>
          </w:pPr>
          <w:hyperlink w:anchor="_Toc509989427" w:history="1">
            <w:r w:rsidRPr="000614D8">
              <w:rPr>
                <w:rStyle w:val="Hyperlink"/>
                <w:noProof/>
              </w:rPr>
              <w:t>9 (B) ANTI-DISCRIMINATION CLAUSE</w:t>
            </w:r>
            <w:r>
              <w:rPr>
                <w:noProof/>
                <w:webHidden/>
              </w:rPr>
              <w:tab/>
            </w:r>
            <w:r>
              <w:rPr>
                <w:noProof/>
                <w:webHidden/>
              </w:rPr>
              <w:fldChar w:fldCharType="begin"/>
            </w:r>
            <w:r>
              <w:rPr>
                <w:noProof/>
                <w:webHidden/>
              </w:rPr>
              <w:instrText xml:space="preserve"> PAGEREF _Toc509989427 \h </w:instrText>
            </w:r>
            <w:r>
              <w:rPr>
                <w:noProof/>
                <w:webHidden/>
              </w:rPr>
            </w:r>
            <w:r>
              <w:rPr>
                <w:noProof/>
                <w:webHidden/>
              </w:rPr>
              <w:fldChar w:fldCharType="separate"/>
            </w:r>
            <w:r>
              <w:rPr>
                <w:noProof/>
                <w:webHidden/>
              </w:rPr>
              <w:t>34</w:t>
            </w:r>
            <w:r>
              <w:rPr>
                <w:noProof/>
                <w:webHidden/>
              </w:rPr>
              <w:fldChar w:fldCharType="end"/>
            </w:r>
          </w:hyperlink>
        </w:p>
        <w:p w:rsidR="00A85FD7" w:rsidRDefault="00A85FD7">
          <w:pPr>
            <w:pStyle w:val="TOC2"/>
            <w:tabs>
              <w:tab w:val="right" w:leader="dot" w:pos="9350"/>
            </w:tabs>
            <w:rPr>
              <w:noProof/>
              <w:sz w:val="22"/>
              <w:szCs w:val="22"/>
            </w:rPr>
          </w:pPr>
          <w:hyperlink w:anchor="_Toc509989428" w:history="1">
            <w:r w:rsidRPr="000614D8">
              <w:rPr>
                <w:rStyle w:val="Hyperlink"/>
                <w:noProof/>
              </w:rPr>
              <w:t xml:space="preserve">9 (C) Federal Transit Administration </w:t>
            </w:r>
            <w:r w:rsidRPr="000614D8">
              <w:rPr>
                <w:rStyle w:val="Hyperlink"/>
                <w:noProof/>
                <w:spacing w:val="-3"/>
              </w:rPr>
              <w:t>Certifications and Assurances</w:t>
            </w:r>
            <w:r>
              <w:rPr>
                <w:noProof/>
                <w:webHidden/>
              </w:rPr>
              <w:tab/>
            </w:r>
            <w:r>
              <w:rPr>
                <w:noProof/>
                <w:webHidden/>
              </w:rPr>
              <w:fldChar w:fldCharType="begin"/>
            </w:r>
            <w:r>
              <w:rPr>
                <w:noProof/>
                <w:webHidden/>
              </w:rPr>
              <w:instrText xml:space="preserve"> PAGEREF _Toc509989428 \h </w:instrText>
            </w:r>
            <w:r>
              <w:rPr>
                <w:noProof/>
                <w:webHidden/>
              </w:rPr>
            </w:r>
            <w:r>
              <w:rPr>
                <w:noProof/>
                <w:webHidden/>
              </w:rPr>
              <w:fldChar w:fldCharType="separate"/>
            </w:r>
            <w:r>
              <w:rPr>
                <w:noProof/>
                <w:webHidden/>
              </w:rPr>
              <w:t>36</w:t>
            </w:r>
            <w:r>
              <w:rPr>
                <w:noProof/>
                <w:webHidden/>
              </w:rPr>
              <w:fldChar w:fldCharType="end"/>
            </w:r>
          </w:hyperlink>
        </w:p>
        <w:p w:rsidR="00A85FD7" w:rsidRDefault="00A85FD7">
          <w:pPr>
            <w:pStyle w:val="TOC1"/>
            <w:tabs>
              <w:tab w:val="right" w:leader="dot" w:pos="9350"/>
            </w:tabs>
            <w:rPr>
              <w:noProof/>
              <w:sz w:val="22"/>
              <w:szCs w:val="22"/>
            </w:rPr>
          </w:pPr>
          <w:hyperlink w:anchor="_Toc509989429" w:history="1">
            <w:r w:rsidRPr="000614D8">
              <w:rPr>
                <w:rStyle w:val="Hyperlink"/>
                <w:noProof/>
              </w:rPr>
              <w:t>ACKNOWLEDGEMENT OF PROPOSER, IF A CORPORATION</w:t>
            </w:r>
            <w:r>
              <w:rPr>
                <w:noProof/>
                <w:webHidden/>
              </w:rPr>
              <w:tab/>
            </w:r>
            <w:r>
              <w:rPr>
                <w:noProof/>
                <w:webHidden/>
              </w:rPr>
              <w:fldChar w:fldCharType="begin"/>
            </w:r>
            <w:r>
              <w:rPr>
                <w:noProof/>
                <w:webHidden/>
              </w:rPr>
              <w:instrText xml:space="preserve"> PAGEREF _Toc509989429 \h </w:instrText>
            </w:r>
            <w:r>
              <w:rPr>
                <w:noProof/>
                <w:webHidden/>
              </w:rPr>
            </w:r>
            <w:r>
              <w:rPr>
                <w:noProof/>
                <w:webHidden/>
              </w:rPr>
              <w:fldChar w:fldCharType="separate"/>
            </w:r>
            <w:r>
              <w:rPr>
                <w:noProof/>
                <w:webHidden/>
              </w:rPr>
              <w:t>37</w:t>
            </w:r>
            <w:r>
              <w:rPr>
                <w:noProof/>
                <w:webHidden/>
              </w:rPr>
              <w:fldChar w:fldCharType="end"/>
            </w:r>
          </w:hyperlink>
        </w:p>
        <w:p w:rsidR="00A85FD7" w:rsidRDefault="00A85FD7">
          <w:pPr>
            <w:pStyle w:val="TOC2"/>
            <w:tabs>
              <w:tab w:val="right" w:leader="dot" w:pos="9350"/>
            </w:tabs>
            <w:rPr>
              <w:noProof/>
              <w:sz w:val="22"/>
              <w:szCs w:val="22"/>
            </w:rPr>
          </w:pPr>
          <w:hyperlink w:anchor="_Toc509989430" w:history="1">
            <w:r w:rsidRPr="000614D8">
              <w:rPr>
                <w:rStyle w:val="Hyperlink"/>
                <w:b/>
                <w:noProof/>
              </w:rPr>
              <w:t>9 (D) NON-COLLUSION CERTIFICATION</w:t>
            </w:r>
            <w:r>
              <w:rPr>
                <w:noProof/>
                <w:webHidden/>
              </w:rPr>
              <w:tab/>
            </w:r>
            <w:r>
              <w:rPr>
                <w:noProof/>
                <w:webHidden/>
              </w:rPr>
              <w:fldChar w:fldCharType="begin"/>
            </w:r>
            <w:r>
              <w:rPr>
                <w:noProof/>
                <w:webHidden/>
              </w:rPr>
              <w:instrText xml:space="preserve"> PAGEREF _Toc509989430 \h </w:instrText>
            </w:r>
            <w:r>
              <w:rPr>
                <w:noProof/>
                <w:webHidden/>
              </w:rPr>
            </w:r>
            <w:r>
              <w:rPr>
                <w:noProof/>
                <w:webHidden/>
              </w:rPr>
              <w:fldChar w:fldCharType="separate"/>
            </w:r>
            <w:r>
              <w:rPr>
                <w:noProof/>
                <w:webHidden/>
              </w:rPr>
              <w:t>39</w:t>
            </w:r>
            <w:r>
              <w:rPr>
                <w:noProof/>
                <w:webHidden/>
              </w:rPr>
              <w:fldChar w:fldCharType="end"/>
            </w:r>
          </w:hyperlink>
        </w:p>
        <w:p w:rsidR="00A85FD7" w:rsidRDefault="00A85FD7">
          <w:pPr>
            <w:pStyle w:val="TOC2"/>
            <w:tabs>
              <w:tab w:val="right" w:leader="dot" w:pos="9350"/>
            </w:tabs>
            <w:rPr>
              <w:noProof/>
              <w:sz w:val="22"/>
              <w:szCs w:val="22"/>
            </w:rPr>
          </w:pPr>
          <w:hyperlink w:anchor="_Toc509989431" w:history="1">
            <w:r w:rsidRPr="000614D8">
              <w:rPr>
                <w:rStyle w:val="Hyperlink"/>
                <w:b/>
                <w:noProof/>
                <w:lang w:eastAsia="zh-TW"/>
              </w:rPr>
              <w:t>9 (E) CERTIFICATION OF COMPLIANCE</w:t>
            </w:r>
            <w:r>
              <w:rPr>
                <w:noProof/>
                <w:webHidden/>
              </w:rPr>
              <w:tab/>
            </w:r>
            <w:r>
              <w:rPr>
                <w:noProof/>
                <w:webHidden/>
              </w:rPr>
              <w:fldChar w:fldCharType="begin"/>
            </w:r>
            <w:r>
              <w:rPr>
                <w:noProof/>
                <w:webHidden/>
              </w:rPr>
              <w:instrText xml:space="preserve"> PAGEREF _Toc509989431 \h </w:instrText>
            </w:r>
            <w:r>
              <w:rPr>
                <w:noProof/>
                <w:webHidden/>
              </w:rPr>
            </w:r>
            <w:r>
              <w:rPr>
                <w:noProof/>
                <w:webHidden/>
              </w:rPr>
              <w:fldChar w:fldCharType="separate"/>
            </w:r>
            <w:r>
              <w:rPr>
                <w:noProof/>
                <w:webHidden/>
              </w:rPr>
              <w:t>40</w:t>
            </w:r>
            <w:r>
              <w:rPr>
                <w:noProof/>
                <w:webHidden/>
              </w:rPr>
              <w:fldChar w:fldCharType="end"/>
            </w:r>
          </w:hyperlink>
        </w:p>
        <w:p w:rsidR="00A85FD7" w:rsidRDefault="00A85FD7">
          <w:pPr>
            <w:pStyle w:val="TOC1"/>
            <w:tabs>
              <w:tab w:val="right" w:leader="dot" w:pos="9350"/>
            </w:tabs>
            <w:rPr>
              <w:noProof/>
              <w:sz w:val="22"/>
              <w:szCs w:val="22"/>
            </w:rPr>
          </w:pPr>
          <w:hyperlink w:anchor="_Toc509989432" w:history="1">
            <w:r w:rsidRPr="000614D8">
              <w:rPr>
                <w:rStyle w:val="Hyperlink"/>
                <w:noProof/>
              </w:rPr>
              <w:t>10. ADDENDA ACKNOWLEDGEMENT</w:t>
            </w:r>
            <w:r>
              <w:rPr>
                <w:noProof/>
                <w:webHidden/>
              </w:rPr>
              <w:tab/>
            </w:r>
            <w:r>
              <w:rPr>
                <w:noProof/>
                <w:webHidden/>
              </w:rPr>
              <w:fldChar w:fldCharType="begin"/>
            </w:r>
            <w:r>
              <w:rPr>
                <w:noProof/>
                <w:webHidden/>
              </w:rPr>
              <w:instrText xml:space="preserve"> PAGEREF _Toc509989432 \h </w:instrText>
            </w:r>
            <w:r>
              <w:rPr>
                <w:noProof/>
                <w:webHidden/>
              </w:rPr>
            </w:r>
            <w:r>
              <w:rPr>
                <w:noProof/>
                <w:webHidden/>
              </w:rPr>
              <w:fldChar w:fldCharType="separate"/>
            </w:r>
            <w:r>
              <w:rPr>
                <w:noProof/>
                <w:webHidden/>
              </w:rPr>
              <w:t>41</w:t>
            </w:r>
            <w:r>
              <w:rPr>
                <w:noProof/>
                <w:webHidden/>
              </w:rPr>
              <w:fldChar w:fldCharType="end"/>
            </w:r>
          </w:hyperlink>
        </w:p>
        <w:p w:rsidR="00A85FD7" w:rsidRDefault="00A85FD7">
          <w:pPr>
            <w:pStyle w:val="TOC1"/>
            <w:tabs>
              <w:tab w:val="right" w:leader="dot" w:pos="9350"/>
            </w:tabs>
            <w:rPr>
              <w:noProof/>
              <w:sz w:val="22"/>
              <w:szCs w:val="22"/>
            </w:rPr>
          </w:pPr>
          <w:hyperlink w:anchor="_Toc509989433" w:history="1">
            <w:r w:rsidRPr="000614D8">
              <w:rPr>
                <w:rStyle w:val="Hyperlink"/>
                <w:noProof/>
              </w:rPr>
              <w:t>11. Protest Information</w:t>
            </w:r>
            <w:r>
              <w:rPr>
                <w:noProof/>
                <w:webHidden/>
              </w:rPr>
              <w:tab/>
            </w:r>
            <w:r>
              <w:rPr>
                <w:noProof/>
                <w:webHidden/>
              </w:rPr>
              <w:fldChar w:fldCharType="begin"/>
            </w:r>
            <w:r>
              <w:rPr>
                <w:noProof/>
                <w:webHidden/>
              </w:rPr>
              <w:instrText xml:space="preserve"> PAGEREF _Toc509989433 \h </w:instrText>
            </w:r>
            <w:r>
              <w:rPr>
                <w:noProof/>
                <w:webHidden/>
              </w:rPr>
            </w:r>
            <w:r>
              <w:rPr>
                <w:noProof/>
                <w:webHidden/>
              </w:rPr>
              <w:fldChar w:fldCharType="separate"/>
            </w:r>
            <w:r>
              <w:rPr>
                <w:noProof/>
                <w:webHidden/>
              </w:rPr>
              <w:t>42</w:t>
            </w:r>
            <w:r>
              <w:rPr>
                <w:noProof/>
                <w:webHidden/>
              </w:rPr>
              <w:fldChar w:fldCharType="end"/>
            </w:r>
          </w:hyperlink>
        </w:p>
        <w:p w:rsidR="00A85FD7" w:rsidRDefault="00A85FD7">
          <w:pPr>
            <w:pStyle w:val="TOC1"/>
            <w:tabs>
              <w:tab w:val="right" w:leader="dot" w:pos="9350"/>
            </w:tabs>
            <w:rPr>
              <w:noProof/>
              <w:sz w:val="22"/>
              <w:szCs w:val="22"/>
            </w:rPr>
          </w:pPr>
          <w:hyperlink w:anchor="_Toc509989434" w:history="1">
            <w:r w:rsidRPr="000614D8">
              <w:rPr>
                <w:rStyle w:val="Hyperlink"/>
                <w:noProof/>
              </w:rPr>
              <w:t>12. RFP Response Submittal Checklist</w:t>
            </w:r>
            <w:r>
              <w:rPr>
                <w:noProof/>
                <w:webHidden/>
              </w:rPr>
              <w:tab/>
            </w:r>
            <w:r>
              <w:rPr>
                <w:noProof/>
                <w:webHidden/>
              </w:rPr>
              <w:fldChar w:fldCharType="begin"/>
            </w:r>
            <w:r>
              <w:rPr>
                <w:noProof/>
                <w:webHidden/>
              </w:rPr>
              <w:instrText xml:space="preserve"> PAGEREF _Toc509989434 \h </w:instrText>
            </w:r>
            <w:r>
              <w:rPr>
                <w:noProof/>
                <w:webHidden/>
              </w:rPr>
            </w:r>
            <w:r>
              <w:rPr>
                <w:noProof/>
                <w:webHidden/>
              </w:rPr>
              <w:fldChar w:fldCharType="separate"/>
            </w:r>
            <w:r>
              <w:rPr>
                <w:noProof/>
                <w:webHidden/>
              </w:rPr>
              <w:t>46</w:t>
            </w:r>
            <w:r>
              <w:rPr>
                <w:noProof/>
                <w:webHidden/>
              </w:rPr>
              <w:fldChar w:fldCharType="end"/>
            </w:r>
          </w:hyperlink>
        </w:p>
        <w:p w:rsidR="00A85FD7" w:rsidRDefault="00A85FD7">
          <w:pPr>
            <w:pStyle w:val="TOC1"/>
            <w:tabs>
              <w:tab w:val="right" w:leader="dot" w:pos="9350"/>
            </w:tabs>
            <w:rPr>
              <w:noProof/>
              <w:sz w:val="22"/>
              <w:szCs w:val="22"/>
            </w:rPr>
          </w:pPr>
          <w:hyperlink w:anchor="_Toc509989435" w:history="1">
            <w:r w:rsidRPr="000614D8">
              <w:rPr>
                <w:rStyle w:val="Hyperlink"/>
                <w:noProof/>
                <w:lang w:eastAsia="zh-TW"/>
              </w:rPr>
              <w:t>13.  Statement of No Proposal</w:t>
            </w:r>
            <w:r>
              <w:rPr>
                <w:noProof/>
                <w:webHidden/>
              </w:rPr>
              <w:tab/>
            </w:r>
            <w:r>
              <w:rPr>
                <w:noProof/>
                <w:webHidden/>
              </w:rPr>
              <w:fldChar w:fldCharType="begin"/>
            </w:r>
            <w:r>
              <w:rPr>
                <w:noProof/>
                <w:webHidden/>
              </w:rPr>
              <w:instrText xml:space="preserve"> PAGEREF _Toc509989435 \h </w:instrText>
            </w:r>
            <w:r>
              <w:rPr>
                <w:noProof/>
                <w:webHidden/>
              </w:rPr>
            </w:r>
            <w:r>
              <w:rPr>
                <w:noProof/>
                <w:webHidden/>
              </w:rPr>
              <w:fldChar w:fldCharType="separate"/>
            </w:r>
            <w:r>
              <w:rPr>
                <w:noProof/>
                <w:webHidden/>
              </w:rPr>
              <w:t>47</w:t>
            </w:r>
            <w:r>
              <w:rPr>
                <w:noProof/>
                <w:webHidden/>
              </w:rPr>
              <w:fldChar w:fldCharType="end"/>
            </w:r>
          </w:hyperlink>
        </w:p>
        <w:p w:rsidR="00A85FD7" w:rsidRDefault="00A85FD7">
          <w:pPr>
            <w:pStyle w:val="TOC1"/>
            <w:tabs>
              <w:tab w:val="right" w:leader="dot" w:pos="9350"/>
            </w:tabs>
            <w:rPr>
              <w:noProof/>
              <w:sz w:val="22"/>
              <w:szCs w:val="22"/>
            </w:rPr>
          </w:pPr>
          <w:hyperlink w:anchor="_Toc509989436" w:history="1">
            <w:r w:rsidRPr="000614D8">
              <w:rPr>
                <w:rStyle w:val="Hyperlink"/>
                <w:noProof/>
              </w:rPr>
              <w:t>14. Additional Notes:</w:t>
            </w:r>
            <w:r>
              <w:rPr>
                <w:noProof/>
                <w:webHidden/>
              </w:rPr>
              <w:tab/>
            </w:r>
            <w:r>
              <w:rPr>
                <w:noProof/>
                <w:webHidden/>
              </w:rPr>
              <w:fldChar w:fldCharType="begin"/>
            </w:r>
            <w:r>
              <w:rPr>
                <w:noProof/>
                <w:webHidden/>
              </w:rPr>
              <w:instrText xml:space="preserve"> PAGEREF _Toc509989436 \h </w:instrText>
            </w:r>
            <w:r>
              <w:rPr>
                <w:noProof/>
                <w:webHidden/>
              </w:rPr>
            </w:r>
            <w:r>
              <w:rPr>
                <w:noProof/>
                <w:webHidden/>
              </w:rPr>
              <w:fldChar w:fldCharType="separate"/>
            </w:r>
            <w:r>
              <w:rPr>
                <w:noProof/>
                <w:webHidden/>
              </w:rPr>
              <w:t>48</w:t>
            </w:r>
            <w:r>
              <w:rPr>
                <w:noProof/>
                <w:webHidden/>
              </w:rPr>
              <w:fldChar w:fldCharType="end"/>
            </w:r>
          </w:hyperlink>
        </w:p>
        <w:p w:rsidR="00427F11" w:rsidRDefault="00D3325B">
          <w:pPr>
            <w:rPr>
              <w:noProof/>
            </w:rPr>
          </w:pPr>
          <w:r>
            <w:rPr>
              <w:b/>
              <w:bCs/>
              <w:noProof/>
            </w:rPr>
            <w:fldChar w:fldCharType="end"/>
          </w:r>
        </w:p>
      </w:sdtContent>
    </w:sdt>
    <w:p w:rsidR="00427F11" w:rsidRDefault="00427F11">
      <w:pPr>
        <w:rPr>
          <w:noProof/>
        </w:rPr>
      </w:pPr>
      <w:r>
        <w:rPr>
          <w:noProof/>
        </w:rPr>
        <w:br w:type="page"/>
      </w:r>
    </w:p>
    <w:p w:rsidR="00D3325B" w:rsidRDefault="00D3325B"/>
    <w:p w:rsidR="00F9193A" w:rsidRPr="00113B6A" w:rsidRDefault="00F9193A" w:rsidP="00113B6A">
      <w:pPr>
        <w:pStyle w:val="Heading1"/>
      </w:pPr>
      <w:bookmarkStart w:id="1" w:name="_Toc465160252"/>
      <w:bookmarkStart w:id="2" w:name="_Toc509989398"/>
      <w:r w:rsidRPr="00113B6A">
        <w:t xml:space="preserve">1. </w:t>
      </w:r>
      <w:r w:rsidRPr="00113B6A">
        <w:tab/>
        <w:t>INTRODUCTION</w:t>
      </w:r>
      <w:bookmarkEnd w:id="1"/>
      <w:bookmarkEnd w:id="2"/>
    </w:p>
    <w:p w:rsidR="00F9193A" w:rsidRPr="00113B6A" w:rsidRDefault="00F9193A" w:rsidP="00113B6A">
      <w:pPr>
        <w:pStyle w:val="Heading2"/>
      </w:pPr>
      <w:bookmarkStart w:id="3" w:name="_Toc465160253"/>
      <w:bookmarkStart w:id="4" w:name="_Toc509989399"/>
      <w:r w:rsidRPr="00113B6A">
        <w:t>1(A)</w:t>
      </w:r>
      <w:r w:rsidRPr="00113B6A">
        <w:tab/>
        <w:t>Background</w:t>
      </w:r>
      <w:bookmarkEnd w:id="3"/>
      <w:bookmarkEnd w:id="4"/>
    </w:p>
    <w:p w:rsidR="00C873E6" w:rsidRPr="00113B6A" w:rsidRDefault="00C873E6" w:rsidP="00C873E6">
      <w:pPr>
        <w:spacing w:after="0"/>
        <w:rPr>
          <w:rFonts w:cs="Arial"/>
        </w:rPr>
      </w:pPr>
      <w:r w:rsidRPr="00113B6A">
        <w:rPr>
          <w:rFonts w:cs="Arial"/>
        </w:rPr>
        <w:t xml:space="preserve">TCAT, </w:t>
      </w:r>
      <w:r w:rsidR="000F2B30" w:rsidRPr="00113B6A">
        <w:rPr>
          <w:rFonts w:cs="Arial"/>
        </w:rPr>
        <w:t>Inc.</w:t>
      </w:r>
      <w:r w:rsidRPr="00113B6A">
        <w:rPr>
          <w:rFonts w:cs="Arial"/>
        </w:rPr>
        <w:t xml:space="preserve"> (Tompkins Consolidated Area Transit, Inc.) is a not-for-profit corporation that provides public transportation for Tompkins County, a rural county in upstate New York of approximately 100,000 residents.  While TCAT serves all parts of the county, the majority of the service focuses on the census-defined Ithaca Urbanized Area (UZA), with a population of approximately 52,000.  TCAT serves over </w:t>
      </w:r>
      <w:r w:rsidR="00591CD4">
        <w:rPr>
          <w:rFonts w:cs="Arial"/>
        </w:rPr>
        <w:t>4.1</w:t>
      </w:r>
      <w:r w:rsidRPr="00113B6A">
        <w:rPr>
          <w:rFonts w:cs="Arial"/>
        </w:rPr>
        <w:t xml:space="preserve"> million passenger trips every year, traveling more than 1.7 million miles over 113,000 hours in revenue service. Th</w:t>
      </w:r>
      <w:r w:rsidR="006E65F4" w:rsidRPr="00113B6A">
        <w:rPr>
          <w:rFonts w:cs="Arial"/>
        </w:rPr>
        <w:t>e fleet currently consists of 54</w:t>
      </w:r>
      <w:r w:rsidRPr="00113B6A">
        <w:rPr>
          <w:rFonts w:cs="Arial"/>
        </w:rPr>
        <w:t xml:space="preserve"> buses, 8 of which are hybrid-electric diesel buses, 4 of which are gasoline 16-passenger vans,</w:t>
      </w:r>
      <w:r w:rsidR="00435710" w:rsidRPr="00113B6A">
        <w:rPr>
          <w:rFonts w:cs="Arial"/>
        </w:rPr>
        <w:t xml:space="preserve"> 1 diesel 16-passenger van</w:t>
      </w:r>
      <w:r w:rsidRPr="00113B6A">
        <w:rPr>
          <w:rFonts w:cs="Arial"/>
        </w:rPr>
        <w:t xml:space="preserve"> and the remaining 4</w:t>
      </w:r>
      <w:r w:rsidR="006E65F4" w:rsidRPr="00113B6A">
        <w:rPr>
          <w:rFonts w:cs="Arial"/>
        </w:rPr>
        <w:t>1</w:t>
      </w:r>
      <w:r w:rsidRPr="00113B6A">
        <w:rPr>
          <w:rFonts w:cs="Arial"/>
        </w:rPr>
        <w:t xml:space="preserve"> vehicles are standard 30’-40’ diesel buses. TCAT also offers complimentary ADA Paratransit services through a subcontractor, Gadabout.  TCAT exhibits relatively lean staffing levels, with 2</w:t>
      </w:r>
      <w:r w:rsidR="00434166" w:rsidRPr="00113B6A">
        <w:rPr>
          <w:rFonts w:cs="Arial"/>
        </w:rPr>
        <w:t>4</w:t>
      </w:r>
      <w:r w:rsidRPr="00113B6A">
        <w:rPr>
          <w:rFonts w:cs="Arial"/>
        </w:rPr>
        <w:t xml:space="preserve"> </w:t>
      </w:r>
      <w:r w:rsidR="00434166" w:rsidRPr="00113B6A">
        <w:rPr>
          <w:rFonts w:cs="Arial"/>
        </w:rPr>
        <w:t>A</w:t>
      </w:r>
      <w:r w:rsidRPr="00113B6A">
        <w:rPr>
          <w:rFonts w:cs="Arial"/>
        </w:rPr>
        <w:t xml:space="preserve">dministrative </w:t>
      </w:r>
      <w:r w:rsidR="00434166" w:rsidRPr="00113B6A">
        <w:rPr>
          <w:rFonts w:cs="Arial"/>
        </w:rPr>
        <w:t>Staffers</w:t>
      </w:r>
      <w:r w:rsidRPr="00113B6A">
        <w:rPr>
          <w:rFonts w:cs="Arial"/>
        </w:rPr>
        <w:t xml:space="preserve">, </w:t>
      </w:r>
      <w:r w:rsidR="00434166" w:rsidRPr="00113B6A">
        <w:rPr>
          <w:rFonts w:cs="Arial"/>
        </w:rPr>
        <w:t>78</w:t>
      </w:r>
      <w:r w:rsidRPr="00113B6A">
        <w:rPr>
          <w:rFonts w:cs="Arial"/>
        </w:rPr>
        <w:t xml:space="preserve"> </w:t>
      </w:r>
      <w:r w:rsidR="00434166" w:rsidRPr="00113B6A">
        <w:rPr>
          <w:rFonts w:cs="Arial"/>
        </w:rPr>
        <w:t>Bus O</w:t>
      </w:r>
      <w:r w:rsidRPr="00113B6A">
        <w:rPr>
          <w:rFonts w:cs="Arial"/>
        </w:rPr>
        <w:t>pe</w:t>
      </w:r>
      <w:r w:rsidR="00434166" w:rsidRPr="00113B6A">
        <w:rPr>
          <w:rFonts w:cs="Arial"/>
        </w:rPr>
        <w:t>rators, and 17</w:t>
      </w:r>
      <w:r w:rsidRPr="00113B6A">
        <w:rPr>
          <w:rFonts w:cs="Arial"/>
        </w:rPr>
        <w:t xml:space="preserve"> </w:t>
      </w:r>
      <w:r w:rsidR="002910BA" w:rsidRPr="00113B6A">
        <w:rPr>
          <w:rFonts w:cs="Arial"/>
        </w:rPr>
        <w:t>Maintenance Mechanics</w:t>
      </w:r>
      <w:r w:rsidRPr="00113B6A">
        <w:rPr>
          <w:rFonts w:cs="Arial"/>
        </w:rPr>
        <w:t>.</w:t>
      </w:r>
    </w:p>
    <w:p w:rsidR="002D75C2" w:rsidRPr="00113B6A" w:rsidRDefault="002D75C2" w:rsidP="00C873E6">
      <w:pPr>
        <w:spacing w:after="0"/>
        <w:rPr>
          <w:rFonts w:cs="Arial"/>
        </w:rPr>
      </w:pPr>
      <w:r w:rsidRPr="00113B6A">
        <w:rPr>
          <w:rFonts w:cs="Arial"/>
        </w:rPr>
        <w:t>TCAT, Inc.’s Facility is located at 737 Willow Avenue, Ithaca, New York 14850</w:t>
      </w:r>
      <w:r w:rsidR="002910BA" w:rsidRPr="00113B6A">
        <w:rPr>
          <w:rFonts w:cs="Arial"/>
        </w:rPr>
        <w:t xml:space="preserve"> (on the outskirt of the City of Ithaca)</w:t>
      </w:r>
      <w:r w:rsidRPr="00113B6A">
        <w:rPr>
          <w:rFonts w:cs="Arial"/>
        </w:rPr>
        <w:t xml:space="preserve"> and encompasses approximately two acres</w:t>
      </w:r>
      <w:r w:rsidR="00435710" w:rsidRPr="00113B6A">
        <w:rPr>
          <w:rFonts w:cs="Arial"/>
        </w:rPr>
        <w:t xml:space="preserve"> </w:t>
      </w:r>
      <w:r w:rsidR="002910BA" w:rsidRPr="00113B6A">
        <w:rPr>
          <w:rFonts w:cs="Arial"/>
        </w:rPr>
        <w:t xml:space="preserve">of </w:t>
      </w:r>
      <w:r w:rsidR="00435710" w:rsidRPr="00113B6A">
        <w:rPr>
          <w:rFonts w:cs="Arial"/>
        </w:rPr>
        <w:t>property inclusive of our estimated 40,000 square foot Administrative Wing, Bus Storage Area, Bus Wash, Dispatch &amp; Transit Supervisor Office, Employee Lounge, Fuel Storage Area, Maintenance Bays and Parts Storage Area.</w:t>
      </w:r>
      <w:r w:rsidR="002910BA" w:rsidRPr="00113B6A">
        <w:rPr>
          <w:rFonts w:cs="Arial"/>
        </w:rPr>
        <w:t xml:space="preserve">  Constructed in 1992 TCAT, Inc.’s facility is utilized year-round to conduct transportation orchestration, on average, 20 hours per day 7 days per week. </w:t>
      </w:r>
    </w:p>
    <w:p w:rsidR="00F9193A" w:rsidRPr="00113B6A" w:rsidRDefault="00F9193A" w:rsidP="00F9193A">
      <w:pPr>
        <w:rPr>
          <w:rFonts w:cs="Arial"/>
        </w:rPr>
      </w:pPr>
    </w:p>
    <w:p w:rsidR="00797B4C" w:rsidRPr="00113B6A" w:rsidRDefault="00797B4C" w:rsidP="00113B6A">
      <w:pPr>
        <w:pStyle w:val="Heading2"/>
      </w:pPr>
      <w:bookmarkStart w:id="5" w:name="_Toc465160254"/>
      <w:bookmarkStart w:id="6" w:name="_Toc509989400"/>
      <w:r w:rsidRPr="00113B6A">
        <w:t>1(B)</w:t>
      </w:r>
      <w:r w:rsidRPr="00113B6A">
        <w:tab/>
        <w:t>Request for Proposal (RFP) Purpose</w:t>
      </w:r>
      <w:bookmarkEnd w:id="5"/>
      <w:bookmarkEnd w:id="6"/>
    </w:p>
    <w:p w:rsidR="000955A4" w:rsidRDefault="00797B4C" w:rsidP="00797B4C">
      <w:pPr>
        <w:rPr>
          <w:rFonts w:cs="Arial"/>
        </w:rPr>
      </w:pPr>
      <w:r w:rsidRPr="00113B6A">
        <w:rPr>
          <w:rFonts w:cs="Arial"/>
        </w:rPr>
        <w:t>TCAT, Inc. d</w:t>
      </w:r>
      <w:r w:rsidR="006F428F" w:rsidRPr="00113B6A">
        <w:rPr>
          <w:rFonts w:cs="Arial"/>
        </w:rPr>
        <w:t xml:space="preserve">esires to solicit proposals </w:t>
      </w:r>
      <w:r w:rsidR="005C051E">
        <w:rPr>
          <w:rFonts w:cs="Arial"/>
        </w:rPr>
        <w:t xml:space="preserve">to provide leave management services for the employees </w:t>
      </w:r>
      <w:r w:rsidR="000955A4">
        <w:rPr>
          <w:rFonts w:cs="Arial"/>
        </w:rPr>
        <w:t>at 737 Willow Ave, Ithaca, NY.</w:t>
      </w:r>
    </w:p>
    <w:p w:rsidR="00566EFA" w:rsidRDefault="00797B4C">
      <w:pPr>
        <w:rPr>
          <w:rFonts w:cs="Arial"/>
          <w:b/>
          <w:sz w:val="24"/>
          <w:szCs w:val="24"/>
        </w:rPr>
      </w:pPr>
      <w:r w:rsidRPr="00113B6A">
        <w:rPr>
          <w:rFonts w:cs="Arial"/>
        </w:rPr>
        <w:t xml:space="preserve">Contractors shall submit proposals to TCAT, Inc.’s Purchasing and Projects Office by no later than </w:t>
      </w:r>
      <w:r w:rsidR="00427F11">
        <w:rPr>
          <w:rFonts w:cs="Arial"/>
        </w:rPr>
        <w:t xml:space="preserve">April </w:t>
      </w:r>
      <w:r w:rsidR="005C051E">
        <w:rPr>
          <w:rFonts w:cs="Arial"/>
        </w:rPr>
        <w:t>2</w:t>
      </w:r>
      <w:r w:rsidR="00427F11">
        <w:rPr>
          <w:rFonts w:cs="Arial"/>
        </w:rPr>
        <w:t>4, 2018</w:t>
      </w:r>
      <w:r w:rsidR="00AB5F88">
        <w:rPr>
          <w:rFonts w:cs="Arial"/>
        </w:rPr>
        <w:t xml:space="preserve"> at</w:t>
      </w:r>
      <w:r w:rsidR="0066549E">
        <w:rPr>
          <w:rFonts w:cs="Arial"/>
        </w:rPr>
        <w:t xml:space="preserve"> </w:t>
      </w:r>
      <w:r w:rsidR="005C051E">
        <w:rPr>
          <w:rFonts w:cs="Arial"/>
        </w:rPr>
        <w:t>3</w:t>
      </w:r>
      <w:r w:rsidRPr="00113B6A">
        <w:rPr>
          <w:rFonts w:cs="Arial"/>
        </w:rPr>
        <w:t xml:space="preserve">:00 PM </w:t>
      </w:r>
      <w:r w:rsidR="005A7E12">
        <w:rPr>
          <w:rFonts w:cs="Arial"/>
        </w:rPr>
        <w:t>DST</w:t>
      </w:r>
      <w:r w:rsidRPr="00113B6A">
        <w:rPr>
          <w:rFonts w:cs="Arial"/>
        </w:rPr>
        <w:t>.</w:t>
      </w:r>
      <w:r w:rsidR="00566EFA">
        <w:rPr>
          <w:rFonts w:cs="Arial"/>
          <w:b/>
          <w:sz w:val="24"/>
          <w:szCs w:val="24"/>
        </w:rPr>
        <w:br w:type="page"/>
      </w:r>
    </w:p>
    <w:p w:rsidR="00D50F59" w:rsidRPr="00113B6A" w:rsidRDefault="00D50F59" w:rsidP="00113B6A">
      <w:pPr>
        <w:pStyle w:val="Heading1"/>
      </w:pPr>
      <w:bookmarkStart w:id="7" w:name="_Toc465160255"/>
      <w:bookmarkStart w:id="8" w:name="_Toc509989401"/>
      <w:r w:rsidRPr="00113B6A">
        <w:lastRenderedPageBreak/>
        <w:t>2.</w:t>
      </w:r>
      <w:r w:rsidRPr="00113B6A">
        <w:tab/>
        <w:t>RFP Instructions and Information</w:t>
      </w:r>
      <w:bookmarkEnd w:id="7"/>
      <w:bookmarkEnd w:id="8"/>
    </w:p>
    <w:p w:rsidR="00D50F59" w:rsidRPr="00113B6A" w:rsidRDefault="00D50F59" w:rsidP="00113B6A">
      <w:pPr>
        <w:pStyle w:val="Heading2"/>
      </w:pPr>
      <w:bookmarkStart w:id="9" w:name="_Toc465160256"/>
      <w:bookmarkStart w:id="10" w:name="_Toc509989402"/>
      <w:r w:rsidRPr="00113B6A">
        <w:t>2(A)</w:t>
      </w:r>
      <w:r w:rsidRPr="00113B6A">
        <w:tab/>
        <w:t>RFP Timeline</w:t>
      </w:r>
      <w:bookmarkEnd w:id="9"/>
      <w:bookmarkEnd w:id="10"/>
    </w:p>
    <w:tbl>
      <w:tblPr>
        <w:tblStyle w:val="TableGrid"/>
        <w:tblW w:w="0" w:type="auto"/>
        <w:tblLook w:val="04A0" w:firstRow="1" w:lastRow="0" w:firstColumn="1" w:lastColumn="0" w:noHBand="0" w:noVBand="1"/>
      </w:tblPr>
      <w:tblGrid>
        <w:gridCol w:w="2856"/>
        <w:gridCol w:w="6494"/>
      </w:tblGrid>
      <w:tr w:rsidR="00D50F59" w:rsidRPr="00113B6A" w:rsidTr="00A85FD7">
        <w:tc>
          <w:tcPr>
            <w:tcW w:w="2856" w:type="dxa"/>
          </w:tcPr>
          <w:p w:rsidR="00D50F59" w:rsidRPr="00113B6A" w:rsidRDefault="00D50F59" w:rsidP="00DC275E">
            <w:pPr>
              <w:pStyle w:val="NoSpacing"/>
            </w:pPr>
            <w:r w:rsidRPr="00113B6A">
              <w:tab/>
              <w:t>Day/Date</w:t>
            </w:r>
          </w:p>
        </w:tc>
        <w:tc>
          <w:tcPr>
            <w:tcW w:w="6494" w:type="dxa"/>
          </w:tcPr>
          <w:p w:rsidR="00D50F59" w:rsidRPr="00113B6A" w:rsidRDefault="00D50F59" w:rsidP="00DC275E">
            <w:pPr>
              <w:pStyle w:val="NoSpacing"/>
            </w:pPr>
            <w:r w:rsidRPr="00113B6A">
              <w:t>Description</w:t>
            </w:r>
          </w:p>
        </w:tc>
      </w:tr>
      <w:tr w:rsidR="00D50F59" w:rsidRPr="00113B6A" w:rsidTr="00A85FD7">
        <w:tc>
          <w:tcPr>
            <w:tcW w:w="2856" w:type="dxa"/>
            <w:vAlign w:val="center"/>
          </w:tcPr>
          <w:p w:rsidR="00C873E6" w:rsidRPr="00113B6A" w:rsidRDefault="00C873E6" w:rsidP="00DC275E">
            <w:pPr>
              <w:pStyle w:val="NoSpacing"/>
            </w:pPr>
          </w:p>
          <w:p w:rsidR="002910BA" w:rsidRPr="00113B6A" w:rsidRDefault="005C051E" w:rsidP="00BF4279">
            <w:pPr>
              <w:pStyle w:val="NoSpacing"/>
              <w:rPr>
                <w:b/>
              </w:rPr>
            </w:pPr>
            <w:r>
              <w:rPr>
                <w:b/>
              </w:rPr>
              <w:t>March 26</w:t>
            </w:r>
            <w:r w:rsidR="004344B2">
              <w:rPr>
                <w:b/>
              </w:rPr>
              <w:t xml:space="preserve"> (Week of)</w:t>
            </w:r>
          </w:p>
        </w:tc>
        <w:tc>
          <w:tcPr>
            <w:tcW w:w="6494" w:type="dxa"/>
          </w:tcPr>
          <w:p w:rsidR="00D50F59" w:rsidRPr="00113B6A" w:rsidRDefault="00D50F59" w:rsidP="00DC275E">
            <w:pPr>
              <w:pStyle w:val="NoSpacing"/>
            </w:pPr>
            <w:r w:rsidRPr="00113B6A">
              <w:t xml:space="preserve">Advertisements announcing RFP placed in The Ithaca Journal, Elmira Star Gazette, </w:t>
            </w:r>
            <w:r w:rsidR="0042694B">
              <w:t xml:space="preserve">and </w:t>
            </w:r>
            <w:r w:rsidRPr="00113B6A">
              <w:t>Binghamton Press &amp; Sun.  Announcement of RFP</w:t>
            </w:r>
            <w:r w:rsidR="000A34E1" w:rsidRPr="00113B6A">
              <w:t xml:space="preserve"> also</w:t>
            </w:r>
            <w:r w:rsidRPr="00113B6A">
              <w:t xml:space="preserve"> placed on New York State Contract Reporter and TCAT, Inc. websites. </w:t>
            </w:r>
          </w:p>
        </w:tc>
      </w:tr>
      <w:tr w:rsidR="00D50F59" w:rsidRPr="00113B6A" w:rsidTr="00A85FD7">
        <w:tc>
          <w:tcPr>
            <w:tcW w:w="2856" w:type="dxa"/>
            <w:vAlign w:val="center"/>
          </w:tcPr>
          <w:p w:rsidR="00D50F59" w:rsidRPr="00113B6A" w:rsidRDefault="00A85FD7" w:rsidP="0066164D">
            <w:pPr>
              <w:pStyle w:val="NoSpacing"/>
              <w:rPr>
                <w:b/>
              </w:rPr>
            </w:pPr>
            <w:r>
              <w:rPr>
                <w:b/>
              </w:rPr>
              <w:t>March 28</w:t>
            </w:r>
            <w:r w:rsidR="004344B2">
              <w:rPr>
                <w:b/>
              </w:rPr>
              <w:t>, 2018</w:t>
            </w:r>
          </w:p>
        </w:tc>
        <w:tc>
          <w:tcPr>
            <w:tcW w:w="6494" w:type="dxa"/>
          </w:tcPr>
          <w:p w:rsidR="00D50F59" w:rsidRPr="00113B6A" w:rsidRDefault="00D50F59" w:rsidP="00DC275E">
            <w:pPr>
              <w:pStyle w:val="NoSpacing"/>
            </w:pPr>
            <w:r w:rsidRPr="00113B6A">
              <w:t>RFP copies available to suppliers via e-mail and websites.</w:t>
            </w:r>
          </w:p>
        </w:tc>
      </w:tr>
      <w:tr w:rsidR="002A7B97" w:rsidRPr="00113B6A" w:rsidTr="00A85FD7">
        <w:tc>
          <w:tcPr>
            <w:tcW w:w="2856" w:type="dxa"/>
            <w:vAlign w:val="center"/>
          </w:tcPr>
          <w:p w:rsidR="002A7B97" w:rsidRPr="00113B6A" w:rsidRDefault="005C051E" w:rsidP="000A7297">
            <w:pPr>
              <w:pStyle w:val="NoSpacing"/>
              <w:rPr>
                <w:b/>
              </w:rPr>
            </w:pPr>
            <w:r>
              <w:rPr>
                <w:b/>
              </w:rPr>
              <w:t>April 16</w:t>
            </w:r>
            <w:r w:rsidR="004344B2">
              <w:rPr>
                <w:b/>
              </w:rPr>
              <w:t>, 2018</w:t>
            </w:r>
          </w:p>
        </w:tc>
        <w:tc>
          <w:tcPr>
            <w:tcW w:w="6494" w:type="dxa"/>
          </w:tcPr>
          <w:p w:rsidR="002A7B97" w:rsidRPr="00113B6A" w:rsidRDefault="002A7B97" w:rsidP="00A07DCC">
            <w:pPr>
              <w:pStyle w:val="NoSpacing"/>
            </w:pPr>
            <w:r w:rsidRPr="00113B6A">
              <w:t xml:space="preserve">Written questions from suppliers due </w:t>
            </w:r>
          </w:p>
        </w:tc>
      </w:tr>
      <w:tr w:rsidR="002A7B97" w:rsidRPr="00113B6A" w:rsidTr="00A85FD7">
        <w:tc>
          <w:tcPr>
            <w:tcW w:w="2856" w:type="dxa"/>
            <w:vAlign w:val="center"/>
          </w:tcPr>
          <w:p w:rsidR="002A7B97" w:rsidRPr="00113B6A" w:rsidRDefault="005C051E" w:rsidP="000A7297">
            <w:pPr>
              <w:pStyle w:val="NoSpacing"/>
              <w:rPr>
                <w:b/>
              </w:rPr>
            </w:pPr>
            <w:r>
              <w:rPr>
                <w:b/>
              </w:rPr>
              <w:t>April 17</w:t>
            </w:r>
            <w:r w:rsidR="004344B2">
              <w:rPr>
                <w:b/>
              </w:rPr>
              <w:t>, 2018</w:t>
            </w:r>
          </w:p>
        </w:tc>
        <w:tc>
          <w:tcPr>
            <w:tcW w:w="6494" w:type="dxa"/>
          </w:tcPr>
          <w:p w:rsidR="002A7B97" w:rsidRPr="00113B6A" w:rsidRDefault="002A7B97" w:rsidP="00A85FD7">
            <w:pPr>
              <w:pStyle w:val="NoSpacing"/>
            </w:pPr>
            <w:r w:rsidRPr="00113B6A">
              <w:t xml:space="preserve">Written replies to </w:t>
            </w:r>
            <w:r w:rsidR="00A85FD7">
              <w:t>c</w:t>
            </w:r>
            <w:r w:rsidR="00063BB9">
              <w:t>ontractor</w:t>
            </w:r>
            <w:r w:rsidRPr="00113B6A">
              <w:t xml:space="preserve"> questions distributed to all known suppliers.</w:t>
            </w:r>
          </w:p>
        </w:tc>
      </w:tr>
      <w:tr w:rsidR="002A7B97" w:rsidRPr="00113B6A" w:rsidTr="00A85FD7">
        <w:tc>
          <w:tcPr>
            <w:tcW w:w="2856" w:type="dxa"/>
            <w:vAlign w:val="center"/>
          </w:tcPr>
          <w:p w:rsidR="00816E2A" w:rsidRDefault="005C051E" w:rsidP="00DC275E">
            <w:pPr>
              <w:pStyle w:val="NoSpacing"/>
              <w:rPr>
                <w:b/>
              </w:rPr>
            </w:pPr>
            <w:r>
              <w:rPr>
                <w:b/>
              </w:rPr>
              <w:t>April 24</w:t>
            </w:r>
            <w:r w:rsidR="004344B2">
              <w:rPr>
                <w:b/>
              </w:rPr>
              <w:t>, 2018</w:t>
            </w:r>
          </w:p>
          <w:p w:rsidR="002A7B97" w:rsidRDefault="005A7E12" w:rsidP="00DC275E">
            <w:pPr>
              <w:pStyle w:val="NoSpacing"/>
              <w:rPr>
                <w:b/>
              </w:rPr>
            </w:pPr>
            <w:r>
              <w:rPr>
                <w:b/>
              </w:rPr>
              <w:t>No later than 4 PM D</w:t>
            </w:r>
            <w:r w:rsidR="00816E2A">
              <w:rPr>
                <w:b/>
              </w:rPr>
              <w:t>ST</w:t>
            </w:r>
          </w:p>
          <w:p w:rsidR="00816E2A" w:rsidRPr="00113B6A" w:rsidRDefault="00816E2A" w:rsidP="00DC275E">
            <w:pPr>
              <w:pStyle w:val="NoSpacing"/>
              <w:rPr>
                <w:b/>
              </w:rPr>
            </w:pPr>
            <w:r>
              <w:rPr>
                <w:b/>
              </w:rPr>
              <w:t>Late bids will not be accepted.</w:t>
            </w:r>
          </w:p>
        </w:tc>
        <w:tc>
          <w:tcPr>
            <w:tcW w:w="6494" w:type="dxa"/>
          </w:tcPr>
          <w:p w:rsidR="002A7B97" w:rsidRPr="00113B6A" w:rsidRDefault="002A7B97" w:rsidP="00DC275E">
            <w:pPr>
              <w:pStyle w:val="NoSpacing"/>
            </w:pPr>
            <w:r w:rsidRPr="00113B6A">
              <w:t>RFP responses due at following address:</w:t>
            </w:r>
          </w:p>
          <w:p w:rsidR="002A7B97" w:rsidRPr="00113B6A" w:rsidRDefault="002A7B97" w:rsidP="00DC275E">
            <w:pPr>
              <w:pStyle w:val="NoSpacing"/>
              <w:rPr>
                <w:b/>
              </w:rPr>
            </w:pPr>
            <w:r w:rsidRPr="00113B6A">
              <w:rPr>
                <w:b/>
              </w:rPr>
              <w:t>TCAT, Inc.</w:t>
            </w:r>
          </w:p>
          <w:p w:rsidR="002A7B97" w:rsidRPr="00113B6A" w:rsidRDefault="002A7B97" w:rsidP="00DC275E">
            <w:pPr>
              <w:pStyle w:val="NoSpacing"/>
              <w:rPr>
                <w:b/>
              </w:rPr>
            </w:pPr>
            <w:r w:rsidRPr="00113B6A">
              <w:rPr>
                <w:b/>
              </w:rPr>
              <w:t>737 Willow Avenue</w:t>
            </w:r>
          </w:p>
          <w:p w:rsidR="002A7B97" w:rsidRPr="00113B6A" w:rsidRDefault="002A7B97" w:rsidP="00DC275E">
            <w:pPr>
              <w:pStyle w:val="NoSpacing"/>
              <w:rPr>
                <w:b/>
              </w:rPr>
            </w:pPr>
            <w:r w:rsidRPr="00113B6A">
              <w:rPr>
                <w:b/>
              </w:rPr>
              <w:t>Ithaca, New York 14850</w:t>
            </w:r>
          </w:p>
          <w:p w:rsidR="002A7B97" w:rsidRPr="00113B6A" w:rsidRDefault="002A7B97" w:rsidP="00DC275E">
            <w:pPr>
              <w:pStyle w:val="NoSpacing"/>
              <w:rPr>
                <w:b/>
              </w:rPr>
            </w:pPr>
            <w:r w:rsidRPr="00113B6A">
              <w:rPr>
                <w:b/>
              </w:rPr>
              <w:t>Attention: Raymond Lalley</w:t>
            </w:r>
          </w:p>
          <w:p w:rsidR="002A7B97" w:rsidRPr="00113B6A" w:rsidRDefault="0066549E" w:rsidP="005A7E12">
            <w:pPr>
              <w:pStyle w:val="NoSpacing"/>
            </w:pPr>
            <w:r>
              <w:rPr>
                <w:b/>
              </w:rPr>
              <w:t xml:space="preserve">Submittals Due By </w:t>
            </w:r>
            <w:r w:rsidR="00591108">
              <w:rPr>
                <w:b/>
              </w:rPr>
              <w:t>4</w:t>
            </w:r>
            <w:r w:rsidR="005A7E12">
              <w:rPr>
                <w:b/>
              </w:rPr>
              <w:t>:00 PM DST</w:t>
            </w:r>
          </w:p>
        </w:tc>
      </w:tr>
      <w:tr w:rsidR="002A7B97" w:rsidRPr="00113B6A" w:rsidTr="00A85FD7">
        <w:tc>
          <w:tcPr>
            <w:tcW w:w="2856" w:type="dxa"/>
            <w:vAlign w:val="center"/>
          </w:tcPr>
          <w:p w:rsidR="002A7B97" w:rsidRPr="00113B6A" w:rsidRDefault="000955A4" w:rsidP="004344B2">
            <w:pPr>
              <w:pStyle w:val="NoSpacing"/>
              <w:rPr>
                <w:b/>
              </w:rPr>
            </w:pPr>
            <w:r>
              <w:rPr>
                <w:b/>
              </w:rPr>
              <w:t xml:space="preserve">Completed by </w:t>
            </w:r>
            <w:r w:rsidR="005C051E">
              <w:rPr>
                <w:b/>
              </w:rPr>
              <w:t>May 1</w:t>
            </w:r>
            <w:r w:rsidR="004344B2">
              <w:rPr>
                <w:b/>
              </w:rPr>
              <w:t>, 2018</w:t>
            </w:r>
          </w:p>
        </w:tc>
        <w:tc>
          <w:tcPr>
            <w:tcW w:w="6494" w:type="dxa"/>
          </w:tcPr>
          <w:p w:rsidR="002A7B97" w:rsidRPr="00113B6A" w:rsidRDefault="002A7B97" w:rsidP="00DC275E">
            <w:pPr>
              <w:pStyle w:val="NoSpacing"/>
            </w:pPr>
            <w:r w:rsidRPr="00113B6A">
              <w:t>Supplier responses will be analyzed and scored by TCAT, Inc. evaluation team.  Total scores will factor heavily into TCAT, Inc.’s decision as to which suppliers are considered finalists</w:t>
            </w:r>
          </w:p>
        </w:tc>
      </w:tr>
      <w:tr w:rsidR="002A7B97" w:rsidRPr="00113B6A" w:rsidTr="00A85FD7">
        <w:tc>
          <w:tcPr>
            <w:tcW w:w="2856" w:type="dxa"/>
            <w:vAlign w:val="center"/>
          </w:tcPr>
          <w:p w:rsidR="002A7B97" w:rsidRPr="00113B6A" w:rsidRDefault="005C051E" w:rsidP="005C051E">
            <w:pPr>
              <w:pStyle w:val="NoSpacing"/>
              <w:rPr>
                <w:b/>
              </w:rPr>
            </w:pPr>
            <w:r>
              <w:rPr>
                <w:b/>
              </w:rPr>
              <w:t>May 4</w:t>
            </w:r>
            <w:r w:rsidR="004344B2">
              <w:rPr>
                <w:b/>
              </w:rPr>
              <w:t>, 2018</w:t>
            </w:r>
          </w:p>
        </w:tc>
        <w:tc>
          <w:tcPr>
            <w:tcW w:w="6494" w:type="dxa"/>
          </w:tcPr>
          <w:p w:rsidR="002A7B97" w:rsidRPr="00113B6A" w:rsidRDefault="002A7B97" w:rsidP="00563C66">
            <w:pPr>
              <w:pStyle w:val="NoSpacing"/>
            </w:pPr>
            <w:r w:rsidRPr="00113B6A">
              <w:t xml:space="preserve">TCAT, Inc. project award is made (subject to successful negotiation of terms and conditions).  </w:t>
            </w:r>
          </w:p>
        </w:tc>
      </w:tr>
    </w:tbl>
    <w:p w:rsidR="003420B3" w:rsidRPr="00113B6A" w:rsidRDefault="003420B3">
      <w:pPr>
        <w:rPr>
          <w:rFonts w:cs="Arial"/>
          <w:sz w:val="24"/>
          <w:szCs w:val="24"/>
        </w:rPr>
      </w:pPr>
      <w:r w:rsidRPr="00113B6A">
        <w:rPr>
          <w:rFonts w:cs="Arial"/>
          <w:sz w:val="24"/>
          <w:szCs w:val="24"/>
        </w:rPr>
        <w:br w:type="page"/>
      </w:r>
    </w:p>
    <w:p w:rsidR="00927C07" w:rsidRPr="00113B6A" w:rsidRDefault="00927C07" w:rsidP="00113B6A">
      <w:pPr>
        <w:pStyle w:val="Heading2"/>
      </w:pPr>
      <w:bookmarkStart w:id="11" w:name="_Toc465160257"/>
      <w:bookmarkStart w:id="12" w:name="_Toc509989403"/>
      <w:r w:rsidRPr="00113B6A">
        <w:lastRenderedPageBreak/>
        <w:t>2(B)</w:t>
      </w:r>
      <w:r w:rsidR="003774FE" w:rsidRPr="00113B6A">
        <w:t xml:space="preserve"> </w:t>
      </w:r>
      <w:r w:rsidRPr="00113B6A">
        <w:t>Selection and Evaluation Team</w:t>
      </w:r>
      <w:bookmarkEnd w:id="11"/>
      <w:bookmarkEnd w:id="12"/>
    </w:p>
    <w:p w:rsidR="00927C07" w:rsidRPr="00113B6A" w:rsidRDefault="00927C07">
      <w:pPr>
        <w:rPr>
          <w:rFonts w:cs="Arial"/>
          <w:sz w:val="24"/>
          <w:szCs w:val="24"/>
        </w:rPr>
      </w:pPr>
      <w:r w:rsidRPr="00113B6A">
        <w:rPr>
          <w:rFonts w:cs="Arial"/>
          <w:sz w:val="24"/>
          <w:szCs w:val="24"/>
        </w:rPr>
        <w:t xml:space="preserve">  </w:t>
      </w:r>
    </w:p>
    <w:tbl>
      <w:tblPr>
        <w:tblStyle w:val="TableGrid"/>
        <w:tblW w:w="0" w:type="auto"/>
        <w:tblLook w:val="04A0" w:firstRow="1" w:lastRow="0" w:firstColumn="1" w:lastColumn="0" w:noHBand="0" w:noVBand="1"/>
      </w:tblPr>
      <w:tblGrid>
        <w:gridCol w:w="7029"/>
        <w:gridCol w:w="2321"/>
      </w:tblGrid>
      <w:tr w:rsidR="00927C07" w:rsidRPr="00113B6A" w:rsidTr="005C051E">
        <w:tc>
          <w:tcPr>
            <w:tcW w:w="7029" w:type="dxa"/>
            <w:shd w:val="clear" w:color="auto" w:fill="BFBFBF" w:themeFill="background1" w:themeFillShade="BF"/>
          </w:tcPr>
          <w:p w:rsidR="00927C07" w:rsidRPr="00113B6A" w:rsidRDefault="005C051E" w:rsidP="00DC275E">
            <w:pPr>
              <w:pStyle w:val="NoSpacing"/>
            </w:pPr>
            <w:r>
              <w:t>Sara Persons</w:t>
            </w:r>
          </w:p>
          <w:p w:rsidR="007272B0" w:rsidRPr="00113B6A" w:rsidRDefault="007272B0" w:rsidP="005C051E">
            <w:pPr>
              <w:pStyle w:val="NoSpacing"/>
            </w:pPr>
            <w:r w:rsidRPr="00113B6A">
              <w:t xml:space="preserve">TCAT, Inc. </w:t>
            </w:r>
            <w:r w:rsidR="005C051E">
              <w:t>Human Resource Assistant</w:t>
            </w:r>
            <w:r w:rsidR="007C6FAE" w:rsidRPr="00113B6A">
              <w:t xml:space="preserve"> </w:t>
            </w:r>
          </w:p>
        </w:tc>
        <w:tc>
          <w:tcPr>
            <w:tcW w:w="2321" w:type="dxa"/>
            <w:vAlign w:val="center"/>
          </w:tcPr>
          <w:p w:rsidR="00927C07" w:rsidRPr="00113B6A" w:rsidRDefault="007272B0" w:rsidP="00DC275E">
            <w:pPr>
              <w:pStyle w:val="NoSpacing"/>
            </w:pPr>
            <w:r w:rsidRPr="00113B6A">
              <w:t>Team Member</w:t>
            </w:r>
          </w:p>
        </w:tc>
      </w:tr>
      <w:tr w:rsidR="00A906DF" w:rsidRPr="00113B6A" w:rsidTr="005C051E">
        <w:tc>
          <w:tcPr>
            <w:tcW w:w="7029" w:type="dxa"/>
            <w:shd w:val="clear" w:color="auto" w:fill="BFBFBF" w:themeFill="background1" w:themeFillShade="BF"/>
          </w:tcPr>
          <w:p w:rsidR="00A906DF" w:rsidRDefault="005C051E" w:rsidP="00DC275E">
            <w:pPr>
              <w:pStyle w:val="NoSpacing"/>
            </w:pPr>
            <w:r>
              <w:t>David Wiles</w:t>
            </w:r>
          </w:p>
          <w:p w:rsidR="00680066" w:rsidRDefault="00680066" w:rsidP="005C051E">
            <w:pPr>
              <w:pStyle w:val="NoSpacing"/>
            </w:pPr>
            <w:r>
              <w:t xml:space="preserve">TCAT, Inc. </w:t>
            </w:r>
            <w:r w:rsidR="005C051E">
              <w:t>Human Resource Recruiter</w:t>
            </w:r>
          </w:p>
        </w:tc>
        <w:tc>
          <w:tcPr>
            <w:tcW w:w="2321" w:type="dxa"/>
            <w:vAlign w:val="center"/>
          </w:tcPr>
          <w:p w:rsidR="00A906DF" w:rsidRDefault="00A906DF" w:rsidP="00DC275E">
            <w:pPr>
              <w:pStyle w:val="NoSpacing"/>
            </w:pPr>
            <w:r>
              <w:t>Team Member</w:t>
            </w:r>
          </w:p>
        </w:tc>
      </w:tr>
      <w:tr w:rsidR="004344B2" w:rsidRPr="00113B6A" w:rsidTr="005C051E">
        <w:tc>
          <w:tcPr>
            <w:tcW w:w="7029" w:type="dxa"/>
            <w:shd w:val="clear" w:color="auto" w:fill="BFBFBF" w:themeFill="background1" w:themeFillShade="BF"/>
          </w:tcPr>
          <w:p w:rsidR="004344B2" w:rsidRDefault="004344B2" w:rsidP="00DC275E">
            <w:pPr>
              <w:pStyle w:val="NoSpacing"/>
            </w:pPr>
            <w:r>
              <w:t>Scot Vanderpool</w:t>
            </w:r>
          </w:p>
          <w:p w:rsidR="004344B2" w:rsidRDefault="004344B2" w:rsidP="00DC275E">
            <w:pPr>
              <w:pStyle w:val="NoSpacing"/>
            </w:pPr>
            <w:r>
              <w:t>TCAT, Inc. General Manager</w:t>
            </w:r>
          </w:p>
        </w:tc>
        <w:tc>
          <w:tcPr>
            <w:tcW w:w="2321" w:type="dxa"/>
            <w:vAlign w:val="center"/>
          </w:tcPr>
          <w:p w:rsidR="004344B2" w:rsidRDefault="004344B2" w:rsidP="00DC275E">
            <w:pPr>
              <w:pStyle w:val="NoSpacing"/>
            </w:pPr>
            <w:r>
              <w:t>Team Member</w:t>
            </w:r>
          </w:p>
        </w:tc>
      </w:tr>
      <w:tr w:rsidR="00927C07" w:rsidRPr="00113B6A" w:rsidTr="005C051E">
        <w:tc>
          <w:tcPr>
            <w:tcW w:w="7029" w:type="dxa"/>
            <w:shd w:val="clear" w:color="auto" w:fill="BFBFBF" w:themeFill="background1" w:themeFillShade="BF"/>
          </w:tcPr>
          <w:p w:rsidR="00927C07" w:rsidRPr="00113B6A" w:rsidRDefault="00DA7D25" w:rsidP="00DC275E">
            <w:pPr>
              <w:pStyle w:val="NoSpacing"/>
            </w:pPr>
            <w:r w:rsidRPr="00113B6A">
              <w:t>Raymond Lalley</w:t>
            </w:r>
          </w:p>
          <w:p w:rsidR="007272B0" w:rsidRPr="00113B6A" w:rsidRDefault="007272B0" w:rsidP="00DC275E">
            <w:pPr>
              <w:pStyle w:val="NoSpacing"/>
            </w:pPr>
            <w:r w:rsidRPr="00113B6A">
              <w:t>TCAT, Inc</w:t>
            </w:r>
            <w:r w:rsidR="000C5023" w:rsidRPr="00113B6A">
              <w:t>.</w:t>
            </w:r>
            <w:r w:rsidRPr="00113B6A">
              <w:t xml:space="preserve"> Purchasing and Projects Manager</w:t>
            </w:r>
          </w:p>
        </w:tc>
        <w:tc>
          <w:tcPr>
            <w:tcW w:w="2321" w:type="dxa"/>
            <w:vAlign w:val="center"/>
          </w:tcPr>
          <w:p w:rsidR="00927C07" w:rsidRPr="00113B6A" w:rsidRDefault="007272B0" w:rsidP="00DC275E">
            <w:pPr>
              <w:pStyle w:val="NoSpacing"/>
            </w:pPr>
            <w:r w:rsidRPr="00113B6A">
              <w:t xml:space="preserve">Project </w:t>
            </w:r>
            <w:r w:rsidR="00211E04" w:rsidRPr="00113B6A">
              <w:t>Manage</w:t>
            </w:r>
            <w:r w:rsidRPr="00113B6A">
              <w:t>r</w:t>
            </w:r>
          </w:p>
        </w:tc>
      </w:tr>
    </w:tbl>
    <w:p w:rsidR="00927C07" w:rsidRPr="00113B6A" w:rsidRDefault="00927C07">
      <w:pPr>
        <w:rPr>
          <w:rFonts w:cs="Arial"/>
          <w:sz w:val="24"/>
          <w:szCs w:val="24"/>
        </w:rPr>
      </w:pPr>
      <w:r w:rsidRPr="00113B6A">
        <w:rPr>
          <w:rFonts w:cs="Arial"/>
          <w:sz w:val="24"/>
          <w:szCs w:val="24"/>
        </w:rPr>
        <w:tab/>
      </w:r>
    </w:p>
    <w:p w:rsidR="007272B0" w:rsidRPr="00113B6A" w:rsidRDefault="007272B0" w:rsidP="00113B6A">
      <w:pPr>
        <w:pStyle w:val="Heading2"/>
      </w:pPr>
      <w:bookmarkStart w:id="13" w:name="_Toc465160258"/>
      <w:bookmarkStart w:id="14" w:name="_Toc509989404"/>
      <w:r w:rsidRPr="00113B6A">
        <w:t>2(C)</w:t>
      </w:r>
      <w:r w:rsidR="003774FE" w:rsidRPr="00113B6A">
        <w:t xml:space="preserve"> </w:t>
      </w:r>
      <w:r w:rsidRPr="00113B6A">
        <w:t>RFP Contact</w:t>
      </w:r>
      <w:bookmarkEnd w:id="13"/>
      <w:bookmarkEnd w:id="14"/>
    </w:p>
    <w:tbl>
      <w:tblPr>
        <w:tblStyle w:val="TableGrid"/>
        <w:tblW w:w="0" w:type="auto"/>
        <w:tblLook w:val="04A0" w:firstRow="1" w:lastRow="0" w:firstColumn="1" w:lastColumn="0" w:noHBand="0" w:noVBand="1"/>
      </w:tblPr>
      <w:tblGrid>
        <w:gridCol w:w="2302"/>
        <w:gridCol w:w="3066"/>
        <w:gridCol w:w="3982"/>
      </w:tblGrid>
      <w:tr w:rsidR="007272B0" w:rsidRPr="00113B6A" w:rsidTr="00BA5001">
        <w:tc>
          <w:tcPr>
            <w:tcW w:w="2358" w:type="dxa"/>
            <w:shd w:val="clear" w:color="auto" w:fill="BFBFBF" w:themeFill="background1" w:themeFillShade="BF"/>
            <w:vAlign w:val="center"/>
          </w:tcPr>
          <w:p w:rsidR="007272B0" w:rsidRPr="00113B6A" w:rsidRDefault="00DA7D25" w:rsidP="00DC275E">
            <w:pPr>
              <w:pStyle w:val="NoSpacing"/>
            </w:pPr>
            <w:r w:rsidRPr="00113B6A">
              <w:t>Raymond Lalley</w:t>
            </w:r>
          </w:p>
        </w:tc>
        <w:tc>
          <w:tcPr>
            <w:tcW w:w="3150" w:type="dxa"/>
            <w:vAlign w:val="center"/>
          </w:tcPr>
          <w:p w:rsidR="007272B0" w:rsidRPr="00113B6A" w:rsidRDefault="007272B0" w:rsidP="00DC275E">
            <w:pPr>
              <w:pStyle w:val="NoSpacing"/>
            </w:pPr>
            <w:r w:rsidRPr="00113B6A">
              <w:t>TCAT, Inc. Purchasing and Projects Manager</w:t>
            </w:r>
          </w:p>
        </w:tc>
        <w:tc>
          <w:tcPr>
            <w:tcW w:w="4068" w:type="dxa"/>
            <w:vAlign w:val="center"/>
          </w:tcPr>
          <w:p w:rsidR="007272B0" w:rsidRPr="00113B6A" w:rsidRDefault="007272B0" w:rsidP="00DC275E">
            <w:pPr>
              <w:pStyle w:val="NoSpacing"/>
            </w:pPr>
            <w:r w:rsidRPr="00113B6A">
              <w:t>737 Willow Avenue</w:t>
            </w:r>
          </w:p>
          <w:p w:rsidR="007272B0" w:rsidRPr="00113B6A" w:rsidRDefault="007272B0" w:rsidP="00DC275E">
            <w:pPr>
              <w:pStyle w:val="NoSpacing"/>
            </w:pPr>
            <w:r w:rsidRPr="00113B6A">
              <w:t>Ithaca, New York 14850</w:t>
            </w:r>
          </w:p>
          <w:p w:rsidR="007272B0" w:rsidRPr="00113B6A" w:rsidRDefault="007272B0" w:rsidP="00DC275E">
            <w:pPr>
              <w:pStyle w:val="NoSpacing"/>
              <w:rPr>
                <w:lang w:val="fr-CA"/>
              </w:rPr>
            </w:pPr>
            <w:r w:rsidRPr="00113B6A">
              <w:rPr>
                <w:lang w:val="fr-CA"/>
              </w:rPr>
              <w:t>Phone: 607-277-9388 (X-540</w:t>
            </w:r>
            <w:r w:rsidR="00BA5001" w:rsidRPr="00113B6A">
              <w:rPr>
                <w:lang w:val="fr-CA"/>
              </w:rPr>
              <w:t>)</w:t>
            </w:r>
          </w:p>
          <w:p w:rsidR="00BA5001" w:rsidRPr="00113B6A" w:rsidRDefault="00BA5001" w:rsidP="00DC275E">
            <w:pPr>
              <w:pStyle w:val="NoSpacing"/>
              <w:rPr>
                <w:lang w:val="fr-CA"/>
              </w:rPr>
            </w:pPr>
            <w:r w:rsidRPr="00113B6A">
              <w:rPr>
                <w:lang w:val="fr-CA"/>
              </w:rPr>
              <w:t>Fax: 607-277-9551</w:t>
            </w:r>
          </w:p>
          <w:p w:rsidR="00BA5001" w:rsidRPr="00113B6A" w:rsidRDefault="00BA5001" w:rsidP="00DC275E">
            <w:pPr>
              <w:pStyle w:val="NoSpacing"/>
              <w:rPr>
                <w:lang w:val="fr-CA"/>
              </w:rPr>
            </w:pPr>
            <w:r w:rsidRPr="00113B6A">
              <w:rPr>
                <w:lang w:val="fr-CA"/>
              </w:rPr>
              <w:t xml:space="preserve">E-mail: </w:t>
            </w:r>
            <w:hyperlink r:id="rId11" w:history="1">
              <w:r w:rsidR="00DA7D25" w:rsidRPr="00113B6A">
                <w:rPr>
                  <w:rStyle w:val="Hyperlink"/>
                  <w:rFonts w:cs="Arial"/>
                  <w:sz w:val="24"/>
                  <w:szCs w:val="24"/>
                  <w:lang w:val="fr-CA"/>
                </w:rPr>
                <w:t>rl1@tcatmail.com</w:t>
              </w:r>
            </w:hyperlink>
          </w:p>
        </w:tc>
      </w:tr>
    </w:tbl>
    <w:p w:rsidR="00FA7AD4" w:rsidRPr="00113B6A" w:rsidRDefault="00FA7AD4">
      <w:pPr>
        <w:rPr>
          <w:rFonts w:cs="Arial"/>
          <w:sz w:val="24"/>
          <w:szCs w:val="24"/>
          <w:lang w:val="fr-CA"/>
        </w:rPr>
      </w:pPr>
    </w:p>
    <w:p w:rsidR="00FA7AD4" w:rsidRPr="00113B6A" w:rsidRDefault="00FA7AD4" w:rsidP="00113B6A">
      <w:pPr>
        <w:pStyle w:val="Heading2"/>
      </w:pPr>
      <w:bookmarkStart w:id="15" w:name="_Toc465160259"/>
      <w:bookmarkStart w:id="16" w:name="_Toc509989405"/>
      <w:r w:rsidRPr="00113B6A">
        <w:t>2(D) RFP Evaluation Criteria</w:t>
      </w:r>
      <w:bookmarkEnd w:id="15"/>
      <w:bookmarkEnd w:id="16"/>
    </w:p>
    <w:p w:rsidR="00264114" w:rsidRPr="00113B6A" w:rsidRDefault="00FA7AD4">
      <w:pPr>
        <w:rPr>
          <w:rFonts w:cs="Arial"/>
        </w:rPr>
      </w:pPr>
      <w:r w:rsidRPr="00113B6A">
        <w:rPr>
          <w:rFonts w:cs="Arial"/>
          <w:sz w:val="24"/>
          <w:szCs w:val="24"/>
        </w:rPr>
        <w:t xml:space="preserve"> </w:t>
      </w:r>
      <w:r w:rsidRPr="00113B6A">
        <w:rPr>
          <w:rFonts w:cs="Arial"/>
        </w:rPr>
        <w:t>An evaluation team comp</w:t>
      </w:r>
      <w:r w:rsidR="00B7236B" w:rsidRPr="00113B6A">
        <w:rPr>
          <w:rFonts w:cs="Arial"/>
        </w:rPr>
        <w:t>ri</w:t>
      </w:r>
      <w:r w:rsidRPr="00113B6A">
        <w:rPr>
          <w:rFonts w:cs="Arial"/>
        </w:rPr>
        <w:t xml:space="preserve">sed of the members Evaluation Team listed in Section 2(B) and others will evaluate the RFP responses received from each </w:t>
      </w:r>
      <w:r w:rsidR="00063BB9">
        <w:rPr>
          <w:rFonts w:cs="Arial"/>
        </w:rPr>
        <w:t>Contractor</w:t>
      </w:r>
      <w:r w:rsidRPr="00113B6A">
        <w:rPr>
          <w:rFonts w:cs="Arial"/>
        </w:rPr>
        <w:t xml:space="preserve">.  Prior to the selection, of the award, </w:t>
      </w:r>
      <w:r w:rsidR="00264114" w:rsidRPr="00113B6A">
        <w:rPr>
          <w:rFonts w:cs="Arial"/>
        </w:rPr>
        <w:t xml:space="preserve">TCAT, Inc. reserves the right to conduct on-site visits of any of the respondents’ facilities and require each </w:t>
      </w:r>
      <w:r w:rsidR="00063BB9">
        <w:rPr>
          <w:rFonts w:cs="Arial"/>
        </w:rPr>
        <w:t>Contractor</w:t>
      </w:r>
      <w:r w:rsidR="00264114" w:rsidRPr="00113B6A">
        <w:rPr>
          <w:rFonts w:cs="Arial"/>
        </w:rPr>
        <w:t xml:space="preserve"> to present items contained in the RFP response and any other items deemed appropriate by TCAT, Inc.</w:t>
      </w:r>
    </w:p>
    <w:p w:rsidR="007F3E15" w:rsidRPr="00113B6A" w:rsidRDefault="00264114">
      <w:pPr>
        <w:rPr>
          <w:rFonts w:cs="Arial"/>
        </w:rPr>
      </w:pPr>
      <w:r w:rsidRPr="00113B6A">
        <w:rPr>
          <w:rFonts w:cs="Arial"/>
        </w:rPr>
        <w:t>If an award is made, as the result of this RFP, it shall be awarded to the respondent whose proposal is most advantageous to TCAT, Inc. with price and other factors including - but not limited to - responses to the RFP questions, demonstrated technical ability and expertise</w:t>
      </w:r>
      <w:r w:rsidR="003F3D1F" w:rsidRPr="00113B6A">
        <w:rPr>
          <w:rFonts w:cs="Arial"/>
        </w:rPr>
        <w:t>, financial stability, reference calls and/or recommendations, memberships and licenses or any other applicable membership or certifications, presentations to TCAT, Inc.’s Evaluation Team (if applicable), on-site visits at supplier’s site (if applicable), product samples which TCAT, Inc. may – at our discretion – requ</w:t>
      </w:r>
      <w:r w:rsidR="00AE7898" w:rsidRPr="00113B6A">
        <w:rPr>
          <w:rFonts w:cs="Arial"/>
        </w:rPr>
        <w:t xml:space="preserve">est as part of the RFP process and </w:t>
      </w:r>
      <w:r w:rsidR="003F3D1F" w:rsidRPr="00113B6A">
        <w:rPr>
          <w:rFonts w:cs="Arial"/>
        </w:rPr>
        <w:t>any additional</w:t>
      </w:r>
      <w:r w:rsidR="007F3E15" w:rsidRPr="00113B6A">
        <w:rPr>
          <w:rFonts w:cs="Arial"/>
        </w:rPr>
        <w:t xml:space="preserve"> criteria deemed appropriate by TCAT, Inc. which would lend itself to establishing the Service Provider’s viability to perform the work as outlined in this RFP.</w:t>
      </w:r>
    </w:p>
    <w:p w:rsidR="007F3E15" w:rsidRPr="00113B6A" w:rsidRDefault="007F3E15">
      <w:pPr>
        <w:rPr>
          <w:rFonts w:cs="Arial"/>
        </w:rPr>
      </w:pPr>
      <w:r w:rsidRPr="00113B6A">
        <w:rPr>
          <w:rFonts w:cs="Arial"/>
        </w:rPr>
        <w:t>When determining whether a respondent is responsible, or when evaluating a respondent’s proposal, the following factors will be considered, any one of which will suffice to determine if a respondent is either not a responsible respondent or the respondent’s proposal is not the most advantageous to TCAT, Inc.:</w:t>
      </w:r>
    </w:p>
    <w:p w:rsidR="007F3E15" w:rsidRPr="000A34E1" w:rsidRDefault="007F3E15" w:rsidP="007F3E15">
      <w:pPr>
        <w:pStyle w:val="ListParagraph"/>
        <w:numPr>
          <w:ilvl w:val="0"/>
          <w:numId w:val="4"/>
        </w:numPr>
        <w:rPr>
          <w:rFonts w:cs="Arial"/>
        </w:rPr>
      </w:pPr>
      <w:r w:rsidRPr="000A34E1">
        <w:rPr>
          <w:rFonts w:cs="Arial"/>
        </w:rPr>
        <w:lastRenderedPageBreak/>
        <w:t>The ability, capacity and skill of the respondent to perform the contract or provide the service required.</w:t>
      </w:r>
    </w:p>
    <w:p w:rsidR="007F3E15" w:rsidRPr="000A34E1" w:rsidRDefault="007F3E15" w:rsidP="007F3E15">
      <w:pPr>
        <w:pStyle w:val="ListParagraph"/>
        <w:numPr>
          <w:ilvl w:val="0"/>
          <w:numId w:val="4"/>
        </w:numPr>
        <w:rPr>
          <w:rFonts w:cs="Arial"/>
        </w:rPr>
      </w:pPr>
      <w:r w:rsidRPr="000A34E1">
        <w:rPr>
          <w:rFonts w:cs="Arial"/>
        </w:rPr>
        <w:t>The character, integrity, reputation, judgment, experience and efficiency of the respondent.</w:t>
      </w:r>
    </w:p>
    <w:p w:rsidR="007F3E15" w:rsidRPr="000A34E1" w:rsidRDefault="007F3E15" w:rsidP="007F3E15">
      <w:pPr>
        <w:pStyle w:val="ListParagraph"/>
        <w:numPr>
          <w:ilvl w:val="0"/>
          <w:numId w:val="4"/>
        </w:numPr>
        <w:rPr>
          <w:rFonts w:cs="Arial"/>
        </w:rPr>
      </w:pPr>
      <w:r w:rsidRPr="000A34E1">
        <w:rPr>
          <w:rFonts w:cs="Arial"/>
        </w:rPr>
        <w:t>Whether the respondent can perform the contract within the time specified.</w:t>
      </w:r>
    </w:p>
    <w:p w:rsidR="00E3110A" w:rsidRPr="000A34E1" w:rsidRDefault="007F3E15" w:rsidP="007F3E15">
      <w:pPr>
        <w:pStyle w:val="ListParagraph"/>
        <w:numPr>
          <w:ilvl w:val="0"/>
          <w:numId w:val="4"/>
        </w:numPr>
        <w:rPr>
          <w:rFonts w:cs="Arial"/>
        </w:rPr>
      </w:pPr>
      <w:r w:rsidRPr="000A34E1">
        <w:rPr>
          <w:rFonts w:cs="Arial"/>
        </w:rPr>
        <w:t>The quality of performance of previous public</w:t>
      </w:r>
      <w:r w:rsidR="00E3110A" w:rsidRPr="000A34E1">
        <w:rPr>
          <w:rFonts w:cs="Arial"/>
        </w:rPr>
        <w:t xml:space="preserve"> and private contracts – or services – including, but not limited to, the respondent’s failure to perform satisfactorily, or complete any written contract.  TCAT, Inc.’s termination for default of a previous contract, with a respondent, shall be deemed to be such a failure.</w:t>
      </w:r>
    </w:p>
    <w:p w:rsidR="00AD32F1" w:rsidRPr="000A34E1" w:rsidRDefault="00E3110A" w:rsidP="007F3E15">
      <w:pPr>
        <w:pStyle w:val="ListParagraph"/>
        <w:numPr>
          <w:ilvl w:val="0"/>
          <w:numId w:val="4"/>
        </w:numPr>
        <w:rPr>
          <w:rFonts w:cs="Arial"/>
        </w:rPr>
      </w:pPr>
      <w:r w:rsidRPr="000A34E1">
        <w:rPr>
          <w:rFonts w:cs="Arial"/>
        </w:rPr>
        <w:t xml:space="preserve">The previous and existing compliance </w:t>
      </w:r>
      <w:r w:rsidR="00AD32F1" w:rsidRPr="000A34E1">
        <w:rPr>
          <w:rFonts w:cs="Arial"/>
        </w:rPr>
        <w:t>by the respondent with laws relating to the contract and services.</w:t>
      </w:r>
    </w:p>
    <w:p w:rsidR="00AD32F1" w:rsidRPr="000A34E1" w:rsidRDefault="00AD32F1" w:rsidP="007F3E15">
      <w:pPr>
        <w:pStyle w:val="ListParagraph"/>
        <w:numPr>
          <w:ilvl w:val="0"/>
          <w:numId w:val="4"/>
        </w:numPr>
        <w:rPr>
          <w:rFonts w:cs="Arial"/>
        </w:rPr>
      </w:pPr>
      <w:r w:rsidRPr="000A34E1">
        <w:rPr>
          <w:rFonts w:cs="Arial"/>
        </w:rPr>
        <w:t>Evidence of collusion with any other respondent, in which case colluding respondents will be restricted from submitting further bids on the subject project or future tenders.</w:t>
      </w:r>
    </w:p>
    <w:p w:rsidR="00AD32F1" w:rsidRPr="000A34E1" w:rsidRDefault="00AD32F1" w:rsidP="007F3E15">
      <w:pPr>
        <w:pStyle w:val="ListParagraph"/>
        <w:numPr>
          <w:ilvl w:val="0"/>
          <w:numId w:val="4"/>
        </w:numPr>
        <w:rPr>
          <w:rFonts w:cs="Arial"/>
        </w:rPr>
      </w:pPr>
      <w:r w:rsidRPr="000A34E1">
        <w:rPr>
          <w:rFonts w:cs="Arial"/>
        </w:rPr>
        <w:t>The respondent is not qualified for the work or to the full extent of the RFP.</w:t>
      </w:r>
    </w:p>
    <w:p w:rsidR="00AD32F1" w:rsidRPr="000A34E1" w:rsidRDefault="00AD32F1" w:rsidP="007F3E15">
      <w:pPr>
        <w:pStyle w:val="ListParagraph"/>
        <w:numPr>
          <w:ilvl w:val="0"/>
          <w:numId w:val="4"/>
        </w:numPr>
        <w:rPr>
          <w:rFonts w:cs="Arial"/>
        </w:rPr>
      </w:pPr>
      <w:r w:rsidRPr="000A34E1">
        <w:rPr>
          <w:rFonts w:cs="Arial"/>
        </w:rPr>
        <w:t xml:space="preserve">There is uncompleted work with TCAT, Inc. or others, or an outstanding dispute on a </w:t>
      </w:r>
      <w:r w:rsidR="00AA0E21" w:rsidRPr="000A34E1">
        <w:rPr>
          <w:rFonts w:cs="Arial"/>
        </w:rPr>
        <w:t>previous</w:t>
      </w:r>
      <w:r w:rsidRPr="000A34E1">
        <w:rPr>
          <w:rFonts w:cs="Arial"/>
        </w:rPr>
        <w:t xml:space="preserve"> or current </w:t>
      </w:r>
      <w:r w:rsidR="00602156" w:rsidRPr="000A34E1">
        <w:rPr>
          <w:rFonts w:cs="Arial"/>
        </w:rPr>
        <w:t>contract that</w:t>
      </w:r>
      <w:r w:rsidRPr="000A34E1">
        <w:rPr>
          <w:rFonts w:cs="Arial"/>
        </w:rPr>
        <w:t xml:space="preserve"> might hinder, negatively affect or prevent the prompt completion of the work bid upon.</w:t>
      </w:r>
    </w:p>
    <w:p w:rsidR="00264114" w:rsidRPr="000A34E1" w:rsidRDefault="003F3D1F" w:rsidP="007F3E15">
      <w:pPr>
        <w:pStyle w:val="ListParagraph"/>
        <w:numPr>
          <w:ilvl w:val="0"/>
          <w:numId w:val="4"/>
        </w:numPr>
        <w:rPr>
          <w:rFonts w:cs="Arial"/>
        </w:rPr>
      </w:pPr>
      <w:r w:rsidRPr="000A34E1">
        <w:rPr>
          <w:rFonts w:cs="Arial"/>
        </w:rPr>
        <w:t xml:space="preserve"> </w:t>
      </w:r>
      <w:r w:rsidR="00AD32F1" w:rsidRPr="000A34E1">
        <w:rPr>
          <w:rFonts w:cs="Arial"/>
        </w:rPr>
        <w:t>The respondent failed to settle bills for labor, or materials, on past or current public or private contracts.</w:t>
      </w:r>
    </w:p>
    <w:p w:rsidR="00AD32F1" w:rsidRPr="000A34E1" w:rsidRDefault="00AD32F1" w:rsidP="007F3E15">
      <w:pPr>
        <w:pStyle w:val="ListParagraph"/>
        <w:numPr>
          <w:ilvl w:val="0"/>
          <w:numId w:val="4"/>
        </w:numPr>
        <w:rPr>
          <w:rFonts w:cs="Arial"/>
        </w:rPr>
      </w:pPr>
      <w:r w:rsidRPr="000A34E1">
        <w:rPr>
          <w:rFonts w:cs="Arial"/>
        </w:rPr>
        <w:t>The respondent has been convicted of a crime arising from a previous public contract, excepting</w:t>
      </w:r>
      <w:r w:rsidR="00B8180C" w:rsidRPr="000A34E1">
        <w:rPr>
          <w:rFonts w:cs="Arial"/>
        </w:rPr>
        <w:t xml:space="preserve"> convictions that have been pardoned, expunged or annulled.</w:t>
      </w:r>
    </w:p>
    <w:p w:rsidR="00B8180C" w:rsidRPr="000A34E1" w:rsidRDefault="00B8180C" w:rsidP="007F3E15">
      <w:pPr>
        <w:pStyle w:val="ListParagraph"/>
        <w:numPr>
          <w:ilvl w:val="0"/>
          <w:numId w:val="4"/>
        </w:numPr>
        <w:rPr>
          <w:rFonts w:cs="Arial"/>
        </w:rPr>
      </w:pPr>
      <w:r w:rsidRPr="000A34E1">
        <w:rPr>
          <w:rFonts w:cs="Arial"/>
        </w:rPr>
        <w:t xml:space="preserve">The respondent has been convicted of a crime of moral turpitude, or any felony, </w:t>
      </w:r>
      <w:r w:rsidR="005E2452" w:rsidRPr="000A34E1">
        <w:rPr>
          <w:rFonts w:cs="Arial"/>
        </w:rPr>
        <w:t>excepting convictions that have been pardoned</w:t>
      </w:r>
      <w:r w:rsidR="008A2A5F" w:rsidRPr="000A34E1">
        <w:rPr>
          <w:rFonts w:cs="Arial"/>
        </w:rPr>
        <w:t>, expunged or annulled, whether in this state, in any other state, by the United States, or in a foreign country, province or municipality.  Respondents shall affirmatively disclose to TCAT, Inc. all such convictions, especially of management personnel or the respondent as an entity, prior to notice of award or execution of a contract, whichever comes first.  Failure to make such affirmative disclosure shall be grounds, in TCAT, Inc.’s sole option and discretion, for termination for default subsequent to award or execution of contract.</w:t>
      </w:r>
    </w:p>
    <w:p w:rsidR="008A2A5F" w:rsidRPr="000A34E1" w:rsidRDefault="008A2A5F" w:rsidP="007F3E15">
      <w:pPr>
        <w:pStyle w:val="ListParagraph"/>
        <w:numPr>
          <w:ilvl w:val="0"/>
          <w:numId w:val="4"/>
        </w:numPr>
        <w:rPr>
          <w:rFonts w:cs="Arial"/>
        </w:rPr>
      </w:pPr>
      <w:r w:rsidRPr="000A34E1">
        <w:rPr>
          <w:rFonts w:cs="Arial"/>
        </w:rPr>
        <w:t xml:space="preserve"> More likely than not, the respondent will be able, financially or </w:t>
      </w:r>
      <w:r w:rsidR="00602156" w:rsidRPr="000A34E1">
        <w:rPr>
          <w:rFonts w:cs="Arial"/>
        </w:rPr>
        <w:t>otherwise</w:t>
      </w:r>
      <w:r w:rsidRPr="000A34E1">
        <w:rPr>
          <w:rFonts w:cs="Arial"/>
        </w:rPr>
        <w:t>, to perform the work.</w:t>
      </w:r>
    </w:p>
    <w:p w:rsidR="008A2A5F" w:rsidRPr="000A34E1" w:rsidRDefault="008A2A5F" w:rsidP="007F3E15">
      <w:pPr>
        <w:pStyle w:val="ListParagraph"/>
        <w:numPr>
          <w:ilvl w:val="0"/>
          <w:numId w:val="4"/>
        </w:numPr>
        <w:rPr>
          <w:rFonts w:cs="Arial"/>
        </w:rPr>
      </w:pPr>
      <w:r w:rsidRPr="000A34E1">
        <w:rPr>
          <w:rFonts w:cs="Arial"/>
        </w:rPr>
        <w:t xml:space="preserve"> At the time of RFP opening, the respondent is not authorized to do business in New York State, is not registered as a contractor in New York, or otherwise lacks a required license, registration </w:t>
      </w:r>
      <w:r w:rsidR="00636ECB" w:rsidRPr="000A34E1">
        <w:rPr>
          <w:rFonts w:cs="Arial"/>
        </w:rPr>
        <w:t>or permit.</w:t>
      </w:r>
    </w:p>
    <w:p w:rsidR="00636ECB" w:rsidRPr="000A34E1" w:rsidRDefault="00636ECB" w:rsidP="007F3E15">
      <w:pPr>
        <w:pStyle w:val="ListParagraph"/>
        <w:numPr>
          <w:ilvl w:val="0"/>
          <w:numId w:val="4"/>
        </w:numPr>
        <w:rPr>
          <w:rFonts w:cs="Arial"/>
        </w:rPr>
      </w:pPr>
      <w:r w:rsidRPr="000A34E1">
        <w:rPr>
          <w:rFonts w:cs="Arial"/>
        </w:rPr>
        <w:t>Such other information as may be secured having a bearing on the decision to award the contract.</w:t>
      </w:r>
    </w:p>
    <w:p w:rsidR="00636ECB" w:rsidRDefault="00636ECB" w:rsidP="007F3E15">
      <w:pPr>
        <w:pStyle w:val="ListParagraph"/>
        <w:numPr>
          <w:ilvl w:val="0"/>
          <w:numId w:val="4"/>
        </w:numPr>
        <w:rPr>
          <w:rFonts w:cs="Arial"/>
        </w:rPr>
      </w:pPr>
      <w:r w:rsidRPr="000A34E1">
        <w:rPr>
          <w:rFonts w:cs="Arial"/>
        </w:rPr>
        <w:t xml:space="preserve"> Any other reason deemed proper by TCAT, Inc.</w:t>
      </w:r>
    </w:p>
    <w:p w:rsidR="00FC328F" w:rsidRDefault="00FC328F" w:rsidP="00FC328F">
      <w:pPr>
        <w:pStyle w:val="ListParagraph"/>
        <w:ind w:left="1080"/>
        <w:rPr>
          <w:rFonts w:cs="Arial"/>
        </w:rPr>
      </w:pPr>
    </w:p>
    <w:p w:rsidR="00FC328F" w:rsidRPr="00FC328F" w:rsidRDefault="00FC328F" w:rsidP="00113B6A">
      <w:pPr>
        <w:pStyle w:val="Heading2"/>
      </w:pPr>
      <w:bookmarkStart w:id="17" w:name="_Toc465160260"/>
      <w:bookmarkStart w:id="18" w:name="_Toc509989406"/>
      <w:r w:rsidRPr="00FC328F">
        <w:t>2. (E) Evaluation Criteria Chart</w:t>
      </w:r>
      <w:bookmarkEnd w:id="17"/>
      <w:bookmarkEnd w:id="18"/>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170"/>
      </w:tblGrid>
      <w:tr w:rsidR="00FC328F" w:rsidRPr="00E06EE9" w:rsidTr="00FC328F">
        <w:tc>
          <w:tcPr>
            <w:tcW w:w="7110" w:type="dxa"/>
            <w:tcBorders>
              <w:bottom w:val="single" w:sz="4" w:space="0" w:color="auto"/>
            </w:tcBorders>
          </w:tcPr>
          <w:p w:rsidR="00FC328F" w:rsidRPr="00E06EE9" w:rsidRDefault="00FC328F" w:rsidP="00DC275E">
            <w:pPr>
              <w:pStyle w:val="NoSpacing"/>
            </w:pPr>
            <w:r w:rsidRPr="00E06EE9">
              <w:t>Evaluation Criteria</w:t>
            </w:r>
          </w:p>
        </w:tc>
        <w:tc>
          <w:tcPr>
            <w:tcW w:w="1170" w:type="dxa"/>
          </w:tcPr>
          <w:p w:rsidR="00FC328F" w:rsidRPr="00E06EE9" w:rsidRDefault="00FC328F" w:rsidP="00DC275E">
            <w:pPr>
              <w:pStyle w:val="NoSpacing"/>
            </w:pPr>
            <w:r w:rsidRPr="00E06EE9">
              <w:t>Percentage</w:t>
            </w:r>
          </w:p>
        </w:tc>
      </w:tr>
      <w:tr w:rsidR="00FC328F" w:rsidRPr="00E06EE9" w:rsidTr="00FC328F">
        <w:tc>
          <w:tcPr>
            <w:tcW w:w="7110" w:type="dxa"/>
            <w:tcBorders>
              <w:top w:val="single" w:sz="4" w:space="0" w:color="auto"/>
              <w:left w:val="single" w:sz="4" w:space="0" w:color="auto"/>
              <w:bottom w:val="single" w:sz="4" w:space="0" w:color="auto"/>
              <w:right w:val="single" w:sz="4" w:space="0" w:color="auto"/>
            </w:tcBorders>
          </w:tcPr>
          <w:p w:rsidR="00FC328F" w:rsidRPr="00E06EE9" w:rsidRDefault="00FC328F" w:rsidP="00DC275E">
            <w:pPr>
              <w:pStyle w:val="NoSpacing"/>
            </w:pPr>
            <w:r w:rsidRPr="00E06EE9">
              <w:t xml:space="preserve">1.  </w:t>
            </w:r>
            <w:r w:rsidR="007806B1">
              <w:t>Pricing</w:t>
            </w:r>
            <w:r w:rsidR="005C051E">
              <w:t xml:space="preserve"> (Best Value)</w:t>
            </w:r>
          </w:p>
        </w:tc>
        <w:tc>
          <w:tcPr>
            <w:tcW w:w="1170" w:type="dxa"/>
            <w:tcBorders>
              <w:left w:val="single" w:sz="4" w:space="0" w:color="auto"/>
            </w:tcBorders>
          </w:tcPr>
          <w:p w:rsidR="00FC328F" w:rsidRPr="00E06EE9" w:rsidRDefault="005C051E" w:rsidP="00DC275E">
            <w:pPr>
              <w:pStyle w:val="NoSpacing"/>
            </w:pPr>
            <w:r>
              <w:t>50</w:t>
            </w:r>
          </w:p>
        </w:tc>
      </w:tr>
      <w:tr w:rsidR="00FC328F" w:rsidRPr="00E06EE9" w:rsidTr="00FC328F">
        <w:tc>
          <w:tcPr>
            <w:tcW w:w="7110" w:type="dxa"/>
            <w:tcBorders>
              <w:top w:val="single" w:sz="4" w:space="0" w:color="auto"/>
            </w:tcBorders>
          </w:tcPr>
          <w:p w:rsidR="00FC328F" w:rsidRPr="00E06EE9" w:rsidRDefault="00FC328F" w:rsidP="005C051E">
            <w:pPr>
              <w:pStyle w:val="NoSpacing"/>
            </w:pPr>
            <w:r w:rsidRPr="00E06EE9">
              <w:t xml:space="preserve">2.  </w:t>
            </w:r>
            <w:r w:rsidR="005C051E">
              <w:t>Meets Proposed</w:t>
            </w:r>
            <w:r w:rsidR="00816E2A">
              <w:t xml:space="preserve"> Requirements</w:t>
            </w:r>
            <w:r w:rsidR="005C051E">
              <w:t xml:space="preserve"> (Provided details which meets all the proposal requirements)</w:t>
            </w:r>
          </w:p>
        </w:tc>
        <w:tc>
          <w:tcPr>
            <w:tcW w:w="1170" w:type="dxa"/>
          </w:tcPr>
          <w:p w:rsidR="00FC328F" w:rsidRPr="00E06EE9" w:rsidRDefault="000955A4" w:rsidP="00DC275E">
            <w:pPr>
              <w:pStyle w:val="NoSpacing"/>
            </w:pPr>
            <w:r>
              <w:t>25</w:t>
            </w:r>
          </w:p>
        </w:tc>
      </w:tr>
      <w:tr w:rsidR="00FC328F" w:rsidRPr="00E06EE9" w:rsidTr="00FC328F">
        <w:tc>
          <w:tcPr>
            <w:tcW w:w="7110" w:type="dxa"/>
          </w:tcPr>
          <w:p w:rsidR="00FC328F" w:rsidRPr="00E06EE9" w:rsidRDefault="00FC328F" w:rsidP="005C051E">
            <w:pPr>
              <w:pStyle w:val="NoSpacing"/>
            </w:pPr>
            <w:r w:rsidRPr="00E06EE9">
              <w:t xml:space="preserve">3.  </w:t>
            </w:r>
            <w:r w:rsidR="005C051E">
              <w:t>References (Timely and complete responses)</w:t>
            </w:r>
          </w:p>
        </w:tc>
        <w:tc>
          <w:tcPr>
            <w:tcW w:w="1170" w:type="dxa"/>
          </w:tcPr>
          <w:p w:rsidR="00FC328F" w:rsidRPr="00E06EE9" w:rsidRDefault="005C051E" w:rsidP="00DC275E">
            <w:pPr>
              <w:pStyle w:val="NoSpacing"/>
            </w:pPr>
            <w:r>
              <w:t>10</w:t>
            </w:r>
          </w:p>
        </w:tc>
      </w:tr>
      <w:tr w:rsidR="00FC328F" w:rsidRPr="00E06EE9" w:rsidTr="00FC328F">
        <w:tc>
          <w:tcPr>
            <w:tcW w:w="7110" w:type="dxa"/>
          </w:tcPr>
          <w:p w:rsidR="00FC328F" w:rsidRPr="00E06EE9" w:rsidRDefault="00FC328F" w:rsidP="00680066">
            <w:pPr>
              <w:pStyle w:val="NoSpacing"/>
            </w:pPr>
            <w:r w:rsidRPr="00E06EE9">
              <w:t xml:space="preserve">4.  </w:t>
            </w:r>
            <w:r w:rsidR="005C051E">
              <w:t>Availability (Immediate and on-going resources)</w:t>
            </w:r>
          </w:p>
        </w:tc>
        <w:tc>
          <w:tcPr>
            <w:tcW w:w="1170" w:type="dxa"/>
          </w:tcPr>
          <w:p w:rsidR="00FC328F" w:rsidRPr="00E06EE9" w:rsidRDefault="005C051E" w:rsidP="00DC275E">
            <w:pPr>
              <w:pStyle w:val="NoSpacing"/>
            </w:pPr>
            <w:r>
              <w:t>15</w:t>
            </w:r>
          </w:p>
        </w:tc>
      </w:tr>
      <w:tr w:rsidR="00FC328F" w:rsidRPr="00E06EE9" w:rsidTr="00FC328F">
        <w:tc>
          <w:tcPr>
            <w:tcW w:w="7110" w:type="dxa"/>
          </w:tcPr>
          <w:p w:rsidR="00FC328F" w:rsidRPr="00E06EE9" w:rsidRDefault="00FC328F" w:rsidP="00DC275E">
            <w:pPr>
              <w:pStyle w:val="NoSpacing"/>
            </w:pPr>
            <w:r w:rsidRPr="00E06EE9">
              <w:t>Total</w:t>
            </w:r>
          </w:p>
        </w:tc>
        <w:tc>
          <w:tcPr>
            <w:tcW w:w="1170" w:type="dxa"/>
          </w:tcPr>
          <w:p w:rsidR="00FC328F" w:rsidRPr="00E06EE9" w:rsidRDefault="00FC328F" w:rsidP="00DC275E">
            <w:pPr>
              <w:pStyle w:val="NoSpacing"/>
            </w:pPr>
            <w:r w:rsidRPr="00E06EE9">
              <w:t>100</w:t>
            </w:r>
          </w:p>
        </w:tc>
      </w:tr>
    </w:tbl>
    <w:p w:rsidR="00FC328F" w:rsidRDefault="00FC328F" w:rsidP="00FC328F">
      <w:pPr>
        <w:rPr>
          <w:rFonts w:cs="Arial"/>
        </w:rPr>
      </w:pPr>
    </w:p>
    <w:p w:rsidR="00636ECB" w:rsidRPr="000A34E1" w:rsidRDefault="00636ECB" w:rsidP="00D50192">
      <w:pPr>
        <w:pStyle w:val="Heading2"/>
      </w:pPr>
      <w:bookmarkStart w:id="19" w:name="_Toc509989407"/>
      <w:r w:rsidRPr="000A34E1">
        <w:lastRenderedPageBreak/>
        <w:t>2(</w:t>
      </w:r>
      <w:r w:rsidR="00FC328F">
        <w:t>F</w:t>
      </w:r>
      <w:r w:rsidRPr="000A34E1">
        <w:t>) Notices and Response Criteria</w:t>
      </w:r>
      <w:bookmarkEnd w:id="19"/>
    </w:p>
    <w:p w:rsidR="00636ECB" w:rsidRPr="000A34E1" w:rsidRDefault="00B04CEC" w:rsidP="00636ECB">
      <w:pPr>
        <w:rPr>
          <w:rFonts w:cs="Arial"/>
        </w:rPr>
      </w:pPr>
      <w:r w:rsidRPr="000A34E1">
        <w:rPr>
          <w:rFonts w:cs="Arial"/>
        </w:rPr>
        <w:t>This RFP has been compiled in good faith. The information contained within is selective and subject to TCAT, Inc.’s updating, expansion, revision and amendment.</w:t>
      </w:r>
    </w:p>
    <w:p w:rsidR="00B04CEC" w:rsidRPr="000A34E1" w:rsidRDefault="00B04CEC" w:rsidP="00636ECB">
      <w:pPr>
        <w:rPr>
          <w:rFonts w:cs="Arial"/>
        </w:rPr>
      </w:pPr>
      <w:r w:rsidRPr="000A34E1">
        <w:rPr>
          <w:rFonts w:cs="Arial"/>
        </w:rPr>
        <w:t>TCAT, Inc. reserves the right to change any aspect of, terminate, or delay the RFP, the RFP process and/or the program which is outlined within this RFP at any time and notice shall be given in a timely manner thereafter.</w:t>
      </w:r>
    </w:p>
    <w:p w:rsidR="00B04CEC" w:rsidRPr="000A34E1" w:rsidRDefault="00B04CEC" w:rsidP="00636ECB">
      <w:pPr>
        <w:rPr>
          <w:rFonts w:cs="Arial"/>
        </w:rPr>
      </w:pPr>
      <w:r w:rsidRPr="000A34E1">
        <w:rPr>
          <w:rFonts w:cs="Arial"/>
        </w:rPr>
        <w:t xml:space="preserve">Recipients of this RFP are advised that nothing stated herein, or any part thereof, or any communication during this evaluation and selection process, shall be construed as </w:t>
      </w:r>
      <w:r w:rsidR="00AA0E21" w:rsidRPr="000A34E1">
        <w:rPr>
          <w:rFonts w:cs="Arial"/>
        </w:rPr>
        <w:t>constituting;</w:t>
      </w:r>
      <w:r w:rsidRPr="000A34E1">
        <w:rPr>
          <w:rFonts w:cs="Arial"/>
        </w:rPr>
        <w:t xml:space="preserve"> offering or awarding a contract, representation or agreement of any kind between TCAT, Inc. and any other party, save for a formal written contract, properly executed by both parties.</w:t>
      </w:r>
    </w:p>
    <w:p w:rsidR="00B04CEC" w:rsidRPr="000A34E1" w:rsidRDefault="00B04CEC" w:rsidP="00636ECB">
      <w:pPr>
        <w:rPr>
          <w:rFonts w:cs="Arial"/>
        </w:rPr>
      </w:pPr>
      <w:r w:rsidRPr="000A34E1">
        <w:rPr>
          <w:rFonts w:cs="Arial"/>
        </w:rPr>
        <w:t>Responses to this RFP will become the property of TCAT, Inc., and will form the basis of negotiations of an agreement between TCAT, Inc. and the successful supplier.</w:t>
      </w:r>
    </w:p>
    <w:p w:rsidR="00B04CEC" w:rsidRPr="000A34E1" w:rsidRDefault="00B04CEC" w:rsidP="00636ECB">
      <w:pPr>
        <w:rPr>
          <w:rFonts w:cs="Arial"/>
        </w:rPr>
      </w:pPr>
      <w:r w:rsidRPr="000A34E1">
        <w:rPr>
          <w:rFonts w:cs="Arial"/>
        </w:rPr>
        <w:t>TCAT, Inc. is not li</w:t>
      </w:r>
      <w:r w:rsidR="00C662A4" w:rsidRPr="000A34E1">
        <w:rPr>
          <w:rFonts w:cs="Arial"/>
        </w:rPr>
        <w:t>a</w:t>
      </w:r>
      <w:r w:rsidRPr="000A34E1">
        <w:rPr>
          <w:rFonts w:cs="Arial"/>
        </w:rPr>
        <w:t>ble and will not be responsible for any costs incurred by any supplier(s) for the preparation</w:t>
      </w:r>
      <w:r w:rsidR="00C662A4" w:rsidRPr="000A34E1">
        <w:rPr>
          <w:rFonts w:cs="Arial"/>
        </w:rPr>
        <w:t xml:space="preserve"> and delivery of the RFP responses, nor will TCAT, Inc. be liable for any costs incurred prior to the execution of an agreement, including, but not limited to presentations by RFP finalists to TCAT, Inc.</w:t>
      </w:r>
    </w:p>
    <w:p w:rsidR="00C662A4" w:rsidRPr="000A34E1" w:rsidRDefault="00C662A4" w:rsidP="00636ECB">
      <w:pPr>
        <w:rPr>
          <w:rFonts w:cs="Arial"/>
        </w:rPr>
      </w:pPr>
      <w:r w:rsidRPr="000A34E1">
        <w:rPr>
          <w:rFonts w:cs="Arial"/>
        </w:rPr>
        <w:t>During the review of this document, please note TCAT, Inc.’s emphasis on the expectations, qualities and requirements necessary to be positioned as an RFP finalist and successful supplier.</w:t>
      </w:r>
    </w:p>
    <w:p w:rsidR="00C662A4" w:rsidRPr="000A34E1" w:rsidRDefault="00C662A4" w:rsidP="00636ECB">
      <w:pPr>
        <w:rPr>
          <w:rFonts w:cs="Arial"/>
        </w:rPr>
      </w:pPr>
      <w:r w:rsidRPr="000A34E1">
        <w:rPr>
          <w:rFonts w:cs="Arial"/>
        </w:rPr>
        <w:t>Questions from respondents regarding this RFP must be submitted in writing (MS Word) on the question submittal form provided in Section 6 and returned via an attachment to an email sent to the RFP Contact shown in Section 2(C).  Questions from respondents pertinent to this RFP will be answered so long as they are received by the day/time indicated in the RFP Timeline, Section 2(A) and in the specified format.  Answers to all pertinent questions will be sent to all known respondents.</w:t>
      </w:r>
    </w:p>
    <w:p w:rsidR="004535B1" w:rsidRPr="000A34E1" w:rsidRDefault="004535B1" w:rsidP="00566EFA">
      <w:pPr>
        <w:rPr>
          <w:rFonts w:cs="Arial"/>
        </w:rPr>
      </w:pPr>
      <w:r w:rsidRPr="000A34E1">
        <w:rPr>
          <w:rFonts w:cs="Arial"/>
        </w:rPr>
        <w:tab/>
        <w:t xml:space="preserve">Note: </w:t>
      </w:r>
      <w:r w:rsidRPr="000A34E1">
        <w:rPr>
          <w:rFonts w:cs="Arial"/>
        </w:rPr>
        <w:tab/>
      </w:r>
      <w:r w:rsidRPr="00566EFA">
        <w:rPr>
          <w:rStyle w:val="NoSpacingChar"/>
        </w:rPr>
        <w:t>Please review the following additional criteria</w:t>
      </w:r>
      <w:r w:rsidRPr="000A34E1">
        <w:rPr>
          <w:rFonts w:cs="Arial"/>
        </w:rPr>
        <w:br/>
      </w:r>
      <w:r w:rsidRPr="000A34E1">
        <w:rPr>
          <w:rFonts w:cs="Arial"/>
        </w:rPr>
        <w:tab/>
      </w:r>
      <w:r w:rsidRPr="000A34E1">
        <w:rPr>
          <w:rFonts w:cs="Arial"/>
        </w:rPr>
        <w:tab/>
      </w:r>
    </w:p>
    <w:p w:rsidR="004535B1" w:rsidRPr="000A34E1" w:rsidRDefault="004535B1" w:rsidP="004535B1">
      <w:pPr>
        <w:pStyle w:val="ListParagraph"/>
        <w:numPr>
          <w:ilvl w:val="0"/>
          <w:numId w:val="5"/>
        </w:numPr>
        <w:rPr>
          <w:rFonts w:cs="Arial"/>
          <w:u w:val="single"/>
        </w:rPr>
      </w:pPr>
      <w:r w:rsidRPr="000A34E1">
        <w:rPr>
          <w:rFonts w:cs="Arial"/>
          <w:u w:val="single"/>
        </w:rPr>
        <w:t>WAIVER OF MINOR ADMINISTRATIVE IRREGULARITIES</w:t>
      </w:r>
    </w:p>
    <w:p w:rsidR="004535B1" w:rsidRPr="000A34E1" w:rsidRDefault="004535B1" w:rsidP="004535B1">
      <w:pPr>
        <w:pStyle w:val="ListParagraph"/>
        <w:tabs>
          <w:tab w:val="left" w:pos="1800"/>
        </w:tabs>
        <w:ind w:left="1800"/>
        <w:rPr>
          <w:rFonts w:cs="Arial"/>
          <w:u w:val="single"/>
        </w:rPr>
      </w:pPr>
      <w:r w:rsidRPr="000A34E1">
        <w:rPr>
          <w:rFonts w:cs="Arial"/>
        </w:rPr>
        <w:t xml:space="preserve">TCAT, Inc. reserves the right, at its sole discretion, to waive </w:t>
      </w:r>
    </w:p>
    <w:p w:rsidR="004535B1" w:rsidRPr="000A34E1" w:rsidRDefault="004535B1" w:rsidP="004535B1">
      <w:pPr>
        <w:pStyle w:val="ListParagraph"/>
        <w:ind w:left="1800"/>
        <w:rPr>
          <w:rFonts w:cs="Arial"/>
        </w:rPr>
      </w:pPr>
      <w:r w:rsidRPr="000A34E1">
        <w:rPr>
          <w:rFonts w:cs="Arial"/>
        </w:rPr>
        <w:t>minor administrative irregularities contained in any proposal.</w:t>
      </w:r>
    </w:p>
    <w:p w:rsidR="004535B1" w:rsidRPr="000A34E1" w:rsidRDefault="004535B1" w:rsidP="004535B1">
      <w:pPr>
        <w:pStyle w:val="ListParagraph"/>
        <w:ind w:left="1800"/>
        <w:rPr>
          <w:rFonts w:cs="Arial"/>
        </w:rPr>
      </w:pPr>
    </w:p>
    <w:p w:rsidR="004535B1" w:rsidRPr="000A34E1" w:rsidRDefault="004535B1" w:rsidP="004535B1">
      <w:pPr>
        <w:pStyle w:val="ListParagraph"/>
        <w:numPr>
          <w:ilvl w:val="0"/>
          <w:numId w:val="5"/>
        </w:numPr>
        <w:rPr>
          <w:rFonts w:cs="Arial"/>
        </w:rPr>
      </w:pPr>
      <w:r w:rsidRPr="000A34E1">
        <w:rPr>
          <w:rFonts w:cs="Arial"/>
          <w:u w:val="single"/>
        </w:rPr>
        <w:t>SINGLE RESPONSE</w:t>
      </w:r>
    </w:p>
    <w:p w:rsidR="004535B1" w:rsidRPr="000A34E1" w:rsidRDefault="004535B1" w:rsidP="004535B1">
      <w:pPr>
        <w:pStyle w:val="ListParagraph"/>
        <w:ind w:left="1800"/>
        <w:rPr>
          <w:rFonts w:cs="Arial"/>
        </w:rPr>
      </w:pPr>
      <w:r w:rsidRPr="000A34E1">
        <w:rPr>
          <w:rFonts w:cs="Arial"/>
        </w:rPr>
        <w:t>A single response to the RFP may be</w:t>
      </w:r>
      <w:r w:rsidR="00D05AC1" w:rsidRPr="000A34E1">
        <w:rPr>
          <w:rFonts w:cs="Arial"/>
        </w:rPr>
        <w:t xml:space="preserve"> deemed a failure of </w:t>
      </w:r>
      <w:r w:rsidR="00AA0E21" w:rsidRPr="000A34E1">
        <w:rPr>
          <w:rFonts w:cs="Arial"/>
        </w:rPr>
        <w:t>competition</w:t>
      </w:r>
      <w:r w:rsidRPr="000A34E1">
        <w:rPr>
          <w:rFonts w:cs="Arial"/>
        </w:rPr>
        <w:t xml:space="preserve"> and in the best interest of TCAT, Inc. the RFP may be cancelled.</w:t>
      </w:r>
    </w:p>
    <w:p w:rsidR="004535B1" w:rsidRPr="000A34E1" w:rsidRDefault="004535B1" w:rsidP="004535B1">
      <w:pPr>
        <w:pStyle w:val="ListParagraph"/>
        <w:ind w:left="1800"/>
        <w:rPr>
          <w:rFonts w:cs="Arial"/>
        </w:rPr>
      </w:pPr>
    </w:p>
    <w:p w:rsidR="004535B1" w:rsidRPr="000A34E1" w:rsidRDefault="003B58C1" w:rsidP="003B58C1">
      <w:pPr>
        <w:pStyle w:val="ListParagraph"/>
        <w:numPr>
          <w:ilvl w:val="0"/>
          <w:numId w:val="5"/>
        </w:numPr>
        <w:rPr>
          <w:rFonts w:cs="Arial"/>
        </w:rPr>
      </w:pPr>
      <w:r w:rsidRPr="000A34E1">
        <w:rPr>
          <w:rFonts w:cs="Arial"/>
          <w:u w:val="single"/>
        </w:rPr>
        <w:t>PROPOSAL REJECTION</w:t>
      </w:r>
    </w:p>
    <w:p w:rsidR="003B58C1" w:rsidRPr="000A34E1" w:rsidRDefault="003B58C1" w:rsidP="003B58C1">
      <w:pPr>
        <w:pStyle w:val="ListParagraph"/>
        <w:ind w:left="1800"/>
        <w:rPr>
          <w:rFonts w:cs="Arial"/>
        </w:rPr>
      </w:pPr>
      <w:r w:rsidRPr="000A34E1">
        <w:rPr>
          <w:rFonts w:cs="Arial"/>
        </w:rPr>
        <w:t>TCAT, Inc. reserves the right to reject any or all proposals at any time without penalty.</w:t>
      </w:r>
    </w:p>
    <w:p w:rsidR="003B58C1" w:rsidRPr="000A34E1" w:rsidRDefault="003B58C1" w:rsidP="003B58C1">
      <w:pPr>
        <w:pStyle w:val="ListParagraph"/>
        <w:ind w:left="1800"/>
        <w:rPr>
          <w:rFonts w:cs="Arial"/>
        </w:rPr>
      </w:pPr>
    </w:p>
    <w:p w:rsidR="003B58C1" w:rsidRPr="000A34E1" w:rsidRDefault="003B58C1" w:rsidP="003B58C1">
      <w:pPr>
        <w:pStyle w:val="ListParagraph"/>
        <w:numPr>
          <w:ilvl w:val="0"/>
          <w:numId w:val="5"/>
        </w:numPr>
        <w:rPr>
          <w:rFonts w:cs="Arial"/>
        </w:rPr>
      </w:pPr>
      <w:r w:rsidRPr="000A34E1">
        <w:rPr>
          <w:rFonts w:cs="Arial"/>
          <w:u w:val="single"/>
        </w:rPr>
        <w:t>WITHDRAWAL OF PROPOSALS</w:t>
      </w:r>
    </w:p>
    <w:p w:rsidR="003B58C1" w:rsidRPr="000A34E1" w:rsidRDefault="003B58C1" w:rsidP="003B58C1">
      <w:pPr>
        <w:pStyle w:val="ListParagraph"/>
        <w:ind w:left="1800"/>
        <w:rPr>
          <w:rFonts w:cs="Arial"/>
        </w:rPr>
      </w:pPr>
      <w:r w:rsidRPr="000A34E1">
        <w:rPr>
          <w:rFonts w:cs="Arial"/>
        </w:rPr>
        <w:lastRenderedPageBreak/>
        <w:t>Suppliers may withdraw a proposal that has been submitted at any time up to the proposal closing date and time.  To accomplish this, a written request, signed by an authorized representative of the supplier must be submitted to the RFP Contact.  The supplier may submit another proposal at any time up to the proposal closing date and time.</w:t>
      </w:r>
    </w:p>
    <w:p w:rsidR="003B58C1" w:rsidRPr="000A34E1" w:rsidRDefault="003B58C1" w:rsidP="003B58C1">
      <w:pPr>
        <w:pStyle w:val="ListParagraph"/>
        <w:ind w:left="1800"/>
        <w:rPr>
          <w:rFonts w:cs="Arial"/>
        </w:rPr>
      </w:pPr>
    </w:p>
    <w:p w:rsidR="003B58C1" w:rsidRPr="000A34E1" w:rsidRDefault="003B58C1" w:rsidP="003B58C1">
      <w:pPr>
        <w:pStyle w:val="ListParagraph"/>
        <w:numPr>
          <w:ilvl w:val="0"/>
          <w:numId w:val="5"/>
        </w:numPr>
        <w:rPr>
          <w:rFonts w:cs="Arial"/>
        </w:rPr>
      </w:pPr>
      <w:r w:rsidRPr="000A34E1">
        <w:rPr>
          <w:rFonts w:cs="Arial"/>
          <w:u w:val="single"/>
        </w:rPr>
        <w:t>NON-ENDORSEMENT</w:t>
      </w:r>
    </w:p>
    <w:p w:rsidR="003B58C1" w:rsidRPr="000A34E1" w:rsidRDefault="003B58C1" w:rsidP="003B58C1">
      <w:pPr>
        <w:pStyle w:val="ListParagraph"/>
        <w:ind w:left="1800"/>
        <w:rPr>
          <w:rFonts w:cs="Arial"/>
        </w:rPr>
      </w:pPr>
      <w:r w:rsidRPr="000A34E1">
        <w:rPr>
          <w:rFonts w:cs="Arial"/>
        </w:rPr>
        <w:t>As a result of the selection of a supplier</w:t>
      </w:r>
      <w:r w:rsidR="00D05AC1" w:rsidRPr="000A34E1">
        <w:rPr>
          <w:rFonts w:cs="Arial"/>
        </w:rPr>
        <w:t xml:space="preserve"> to supply products and/o</w:t>
      </w:r>
      <w:r w:rsidR="00FF7FEC" w:rsidRPr="000A34E1">
        <w:rPr>
          <w:rFonts w:cs="Arial"/>
        </w:rPr>
        <w:t>r</w:t>
      </w:r>
      <w:r w:rsidR="00D05AC1" w:rsidRPr="000A34E1">
        <w:rPr>
          <w:rFonts w:cs="Arial"/>
        </w:rPr>
        <w:t xml:space="preserve"> services</w:t>
      </w:r>
      <w:r w:rsidR="00FF7FEC" w:rsidRPr="000A34E1">
        <w:rPr>
          <w:rFonts w:cs="Arial"/>
        </w:rPr>
        <w:t xml:space="preserve"> to TCAT, Inc., TCAT, Inc. is neither endorsing nor suggesting that the supplier’s product is the best, or only, solution.  The supplier agrees to make no reference to TCAT, Inc. in any literature, promotional material, brochures</w:t>
      </w:r>
      <w:r w:rsidR="008F7BFA" w:rsidRPr="000A34E1">
        <w:rPr>
          <w:rFonts w:cs="Arial"/>
        </w:rPr>
        <w:t>, sales presentation, or the like without the express written consent of TCAT, Inc.</w:t>
      </w:r>
    </w:p>
    <w:p w:rsidR="008F7BFA" w:rsidRPr="000A34E1" w:rsidRDefault="008F7BFA" w:rsidP="003B58C1">
      <w:pPr>
        <w:pStyle w:val="ListParagraph"/>
        <w:ind w:left="1800"/>
        <w:rPr>
          <w:rFonts w:cs="Arial"/>
        </w:rPr>
      </w:pPr>
    </w:p>
    <w:p w:rsidR="008F7BFA" w:rsidRPr="000A34E1" w:rsidRDefault="008F7BFA" w:rsidP="008F7BFA">
      <w:pPr>
        <w:pStyle w:val="ListParagraph"/>
        <w:numPr>
          <w:ilvl w:val="0"/>
          <w:numId w:val="5"/>
        </w:numPr>
        <w:rPr>
          <w:rFonts w:cs="Arial"/>
        </w:rPr>
      </w:pPr>
      <w:r w:rsidRPr="000A34E1">
        <w:rPr>
          <w:rFonts w:cs="Arial"/>
          <w:u w:val="single"/>
        </w:rPr>
        <w:t>PROPRIETARY PROPOSAL MATERIAL</w:t>
      </w:r>
    </w:p>
    <w:p w:rsidR="008F7BFA" w:rsidRPr="000A34E1" w:rsidRDefault="008F7BFA" w:rsidP="008F7BFA">
      <w:pPr>
        <w:pStyle w:val="ListParagraph"/>
        <w:ind w:left="1800"/>
        <w:rPr>
          <w:rFonts w:cs="Arial"/>
        </w:rPr>
      </w:pPr>
      <w:r w:rsidRPr="000A34E1">
        <w:rPr>
          <w:rFonts w:cs="Arial"/>
        </w:rPr>
        <w:t>Any information contained in the proposal that is proprietary must be clearly designated.  Marking the entire proposal as proprietary</w:t>
      </w:r>
      <w:r w:rsidR="007D249C" w:rsidRPr="000A34E1">
        <w:rPr>
          <w:rFonts w:cs="Arial"/>
        </w:rPr>
        <w:t xml:space="preserve"> will be neither accepted nor honored.  If a request is made to view a supplier’s proposal, TCAT, Inc. will comply according to applicable Open Public Records Acts.  If any information is marked as proprietary in the proposal, such information will not be made available until the affected supplier has been provided an opportunity to seek a court injunction against the requested disclosure.</w:t>
      </w:r>
    </w:p>
    <w:p w:rsidR="007D249C" w:rsidRPr="000A34E1" w:rsidRDefault="007D249C" w:rsidP="008F7BFA">
      <w:pPr>
        <w:pStyle w:val="ListParagraph"/>
        <w:ind w:left="1800"/>
        <w:rPr>
          <w:rFonts w:cs="Arial"/>
        </w:rPr>
      </w:pPr>
    </w:p>
    <w:p w:rsidR="007D249C" w:rsidRPr="000A34E1" w:rsidRDefault="007D249C" w:rsidP="007D249C">
      <w:pPr>
        <w:pStyle w:val="ListParagraph"/>
        <w:numPr>
          <w:ilvl w:val="0"/>
          <w:numId w:val="5"/>
        </w:numPr>
        <w:rPr>
          <w:rFonts w:cs="Arial"/>
        </w:rPr>
      </w:pPr>
      <w:r w:rsidRPr="000A34E1">
        <w:rPr>
          <w:rFonts w:cs="Arial"/>
          <w:u w:val="single"/>
        </w:rPr>
        <w:t>RESPONSE PROPERTY OF TCAT, INC.</w:t>
      </w:r>
    </w:p>
    <w:p w:rsidR="007D249C" w:rsidRPr="000A34E1" w:rsidRDefault="007D249C" w:rsidP="007D249C">
      <w:pPr>
        <w:pStyle w:val="ListParagraph"/>
        <w:ind w:left="1800"/>
        <w:rPr>
          <w:rFonts w:cs="Arial"/>
        </w:rPr>
      </w:pPr>
      <w:r w:rsidRPr="000A34E1">
        <w:rPr>
          <w:rFonts w:cs="Arial"/>
        </w:rPr>
        <w:t>All materials submitted in response to this request become the property of TCAT, Inc.  Selection or rejection of a response does not affect this right.</w:t>
      </w:r>
    </w:p>
    <w:p w:rsidR="00201DF2" w:rsidRPr="000A34E1" w:rsidRDefault="00201DF2" w:rsidP="00201DF2">
      <w:pPr>
        <w:pStyle w:val="ListParagraph"/>
        <w:ind w:left="1800"/>
        <w:rPr>
          <w:rFonts w:cs="Arial"/>
        </w:rPr>
      </w:pPr>
    </w:p>
    <w:p w:rsidR="007D249C" w:rsidRPr="000A34E1" w:rsidRDefault="007D249C" w:rsidP="007D249C">
      <w:pPr>
        <w:pStyle w:val="ListParagraph"/>
        <w:numPr>
          <w:ilvl w:val="0"/>
          <w:numId w:val="5"/>
        </w:numPr>
        <w:rPr>
          <w:rFonts w:cs="Arial"/>
        </w:rPr>
      </w:pPr>
      <w:r w:rsidRPr="000A34E1">
        <w:rPr>
          <w:rFonts w:cs="Arial"/>
          <w:u w:val="single"/>
        </w:rPr>
        <w:t>NO OBILGATION TO PROCURE</w:t>
      </w:r>
    </w:p>
    <w:p w:rsidR="007D249C" w:rsidRPr="000A34E1" w:rsidRDefault="007D249C" w:rsidP="007D249C">
      <w:pPr>
        <w:pStyle w:val="ListParagraph"/>
        <w:ind w:left="1800"/>
        <w:rPr>
          <w:rFonts w:cs="Arial"/>
        </w:rPr>
      </w:pPr>
      <w:r w:rsidRPr="000A34E1">
        <w:rPr>
          <w:rFonts w:cs="Arial"/>
        </w:rPr>
        <w:t>TCAT, Inc. reserves the right to refrain from contracting with any supplier.  The release of this RFP does not compel TCAT, Inc. to procure.</w:t>
      </w:r>
      <w:r w:rsidR="000B6421" w:rsidRPr="000A34E1">
        <w:rPr>
          <w:rFonts w:cs="Arial"/>
        </w:rPr>
        <w:t xml:space="preserve">  TCAT, Inc. may elect to proceed further with this project by interviewing suppliers well suited to our project, conducting site visits or proceeding with an award.</w:t>
      </w:r>
    </w:p>
    <w:p w:rsidR="002735A5" w:rsidRPr="000A34E1" w:rsidRDefault="002735A5" w:rsidP="007D249C">
      <w:pPr>
        <w:pStyle w:val="ListParagraph"/>
        <w:ind w:left="1800"/>
        <w:rPr>
          <w:rFonts w:cs="Arial"/>
        </w:rPr>
      </w:pPr>
    </w:p>
    <w:p w:rsidR="00B17ABA" w:rsidRPr="000A34E1" w:rsidRDefault="00B17ABA" w:rsidP="00B17ABA">
      <w:pPr>
        <w:pStyle w:val="ListParagraph"/>
        <w:numPr>
          <w:ilvl w:val="0"/>
          <w:numId w:val="5"/>
        </w:numPr>
        <w:rPr>
          <w:rFonts w:cs="Arial"/>
        </w:rPr>
      </w:pPr>
      <w:r w:rsidRPr="000A34E1">
        <w:rPr>
          <w:rFonts w:cs="Arial"/>
          <w:u w:val="single"/>
        </w:rPr>
        <w:t>COST OF PREPARING PROPOSALS</w:t>
      </w:r>
    </w:p>
    <w:p w:rsidR="00B17ABA" w:rsidRPr="000A34E1" w:rsidRDefault="00B17ABA" w:rsidP="00B17ABA">
      <w:pPr>
        <w:pStyle w:val="ListParagraph"/>
        <w:ind w:left="1800"/>
        <w:rPr>
          <w:rFonts w:cs="Arial"/>
        </w:rPr>
      </w:pPr>
      <w:r w:rsidRPr="000A34E1">
        <w:rPr>
          <w:rFonts w:cs="Arial"/>
        </w:rPr>
        <w:t>TCAT, Inc. is not liable for any costs incurred by suppliers in the preparation and presentation of proposals and demonstrations submitted in response to our RFP.</w:t>
      </w:r>
    </w:p>
    <w:p w:rsidR="00B17ABA" w:rsidRPr="000A34E1" w:rsidRDefault="00B17ABA" w:rsidP="00B17ABA">
      <w:pPr>
        <w:pStyle w:val="ListParagraph"/>
        <w:ind w:left="1800"/>
        <w:rPr>
          <w:rFonts w:cs="Arial"/>
        </w:rPr>
      </w:pPr>
    </w:p>
    <w:p w:rsidR="00B17ABA" w:rsidRPr="000A34E1" w:rsidRDefault="00B17ABA" w:rsidP="00B17ABA">
      <w:pPr>
        <w:pStyle w:val="ListParagraph"/>
        <w:numPr>
          <w:ilvl w:val="0"/>
          <w:numId w:val="5"/>
        </w:numPr>
        <w:rPr>
          <w:rFonts w:cs="Arial"/>
        </w:rPr>
      </w:pPr>
      <w:r w:rsidRPr="000A34E1">
        <w:rPr>
          <w:rFonts w:cs="Arial"/>
          <w:u w:val="single"/>
        </w:rPr>
        <w:t>ERRORS IN PROPOSALS</w:t>
      </w:r>
    </w:p>
    <w:p w:rsidR="00B17ABA" w:rsidRPr="000A34E1" w:rsidRDefault="00B17ABA" w:rsidP="00B17ABA">
      <w:pPr>
        <w:pStyle w:val="ListParagraph"/>
        <w:ind w:left="1800"/>
        <w:rPr>
          <w:rFonts w:cs="Arial"/>
        </w:rPr>
      </w:pPr>
      <w:r w:rsidRPr="000A34E1">
        <w:rPr>
          <w:rFonts w:cs="Arial"/>
        </w:rPr>
        <w:t>TCAT, Inc. will not be liable for any errors in supplier proposals.  Suppliers will not be allowed to alter proposal documents after the deadline of proposal submission.</w:t>
      </w:r>
    </w:p>
    <w:p w:rsidR="00B17ABA" w:rsidRPr="000A34E1" w:rsidRDefault="00B17ABA" w:rsidP="00B17ABA">
      <w:pPr>
        <w:pStyle w:val="ListParagraph"/>
        <w:ind w:left="1800"/>
        <w:rPr>
          <w:rFonts w:cs="Arial"/>
        </w:rPr>
      </w:pPr>
    </w:p>
    <w:p w:rsidR="00B17ABA" w:rsidRPr="000A34E1" w:rsidRDefault="00B17ABA" w:rsidP="00B17ABA">
      <w:pPr>
        <w:pStyle w:val="ListParagraph"/>
        <w:ind w:left="1800"/>
        <w:rPr>
          <w:rFonts w:cs="Arial"/>
        </w:rPr>
      </w:pPr>
      <w:r w:rsidRPr="000A34E1">
        <w:rPr>
          <w:rFonts w:cs="Arial"/>
        </w:rPr>
        <w:t>TCAT, Inc. reserves the right to make corrections or amendments due to errors identified in proposals by TCAT, Inc. or the supplier.  This type of correction, or amendment, will only be allowed for such errors as typing, transposition or any other obvious error.  Suppliers are liable for all errors, or omissions, contained in their proposals.</w:t>
      </w:r>
    </w:p>
    <w:p w:rsidR="00B17ABA" w:rsidRPr="000A34E1" w:rsidRDefault="00B17ABA" w:rsidP="00B17ABA">
      <w:pPr>
        <w:pStyle w:val="ListParagraph"/>
        <w:ind w:left="1800"/>
        <w:rPr>
          <w:rFonts w:cs="Arial"/>
        </w:rPr>
      </w:pPr>
      <w:r w:rsidRPr="000A34E1">
        <w:rPr>
          <w:rFonts w:cs="Arial"/>
        </w:rPr>
        <w:lastRenderedPageBreak/>
        <w:t>When, after the opening and tabulation of proposals, a respondent claims error</w:t>
      </w:r>
      <w:r w:rsidR="00673711" w:rsidRPr="000A34E1">
        <w:rPr>
          <w:rFonts w:cs="Arial"/>
        </w:rPr>
        <w:t xml:space="preserve"> and requests to be relieved of award, said respondent will be required to promptly present certified work sheets.  The RFP Contact will review the work sheets and if the RFP Contact is convinced, by clear and convincing evidence, that an honest, mathematically excusable error or critical omission of costs has been made, the respondent may be relieved from said proposal.</w:t>
      </w:r>
    </w:p>
    <w:p w:rsidR="00673711" w:rsidRPr="000A34E1" w:rsidRDefault="00673711" w:rsidP="00B17ABA">
      <w:pPr>
        <w:pStyle w:val="ListParagraph"/>
        <w:ind w:left="1800"/>
        <w:rPr>
          <w:rFonts w:cs="Arial"/>
        </w:rPr>
      </w:pPr>
    </w:p>
    <w:p w:rsidR="00673711" w:rsidRPr="000A34E1" w:rsidRDefault="00673711" w:rsidP="00B17ABA">
      <w:pPr>
        <w:pStyle w:val="ListParagraph"/>
        <w:ind w:left="1800"/>
        <w:rPr>
          <w:rFonts w:cs="Arial"/>
        </w:rPr>
      </w:pPr>
      <w:r w:rsidRPr="000A34E1">
        <w:rPr>
          <w:rFonts w:cs="Arial"/>
        </w:rPr>
        <w:t>After opening and reading proposals, TCAT, Inc. will check all for correctness of extensions of the prices per unit and the total price.  If a discrepancy exits between a price per unit and the extended amount of any proposal item the price per unit will control.  TCAT, Inc. will use the total of extensions corrected where necessary.</w:t>
      </w:r>
    </w:p>
    <w:p w:rsidR="00673711" w:rsidRPr="000A34E1" w:rsidRDefault="00673711" w:rsidP="00B17ABA">
      <w:pPr>
        <w:pStyle w:val="ListParagraph"/>
        <w:ind w:left="1800"/>
        <w:rPr>
          <w:rFonts w:cs="Arial"/>
        </w:rPr>
      </w:pPr>
    </w:p>
    <w:p w:rsidR="00655903" w:rsidRPr="000A34E1" w:rsidRDefault="00655903" w:rsidP="00655903">
      <w:pPr>
        <w:pStyle w:val="ListParagraph"/>
        <w:numPr>
          <w:ilvl w:val="0"/>
          <w:numId w:val="5"/>
        </w:numPr>
        <w:rPr>
          <w:rFonts w:cs="Arial"/>
        </w:rPr>
      </w:pPr>
      <w:r w:rsidRPr="000A34E1">
        <w:rPr>
          <w:rFonts w:cs="Arial"/>
          <w:u w:val="single"/>
        </w:rPr>
        <w:t>BID BOND</w:t>
      </w:r>
    </w:p>
    <w:p w:rsidR="00655903" w:rsidRPr="000A34E1" w:rsidRDefault="005C051E" w:rsidP="00655903">
      <w:pPr>
        <w:pStyle w:val="ListParagraph"/>
        <w:ind w:left="1800"/>
        <w:rPr>
          <w:rFonts w:cs="Arial"/>
        </w:rPr>
      </w:pPr>
      <w:r>
        <w:rPr>
          <w:rFonts w:cs="Arial"/>
          <w:sz w:val="22"/>
          <w:szCs w:val="22"/>
        </w:rPr>
        <w:t>NA</w:t>
      </w:r>
    </w:p>
    <w:p w:rsidR="00655903" w:rsidRPr="000A34E1" w:rsidRDefault="00655903" w:rsidP="00655903">
      <w:pPr>
        <w:pStyle w:val="ListParagraph"/>
        <w:ind w:left="1800"/>
        <w:rPr>
          <w:rFonts w:cs="Arial"/>
        </w:rPr>
      </w:pPr>
    </w:p>
    <w:p w:rsidR="00655903" w:rsidRPr="000A34E1" w:rsidRDefault="00655903" w:rsidP="00655903">
      <w:pPr>
        <w:pStyle w:val="ListParagraph"/>
        <w:numPr>
          <w:ilvl w:val="0"/>
          <w:numId w:val="5"/>
        </w:numPr>
        <w:rPr>
          <w:rFonts w:cs="Arial"/>
        </w:rPr>
      </w:pPr>
      <w:r w:rsidRPr="000A34E1">
        <w:rPr>
          <w:rFonts w:cs="Arial"/>
          <w:u w:val="single"/>
        </w:rPr>
        <w:t>PERFORMANCE BOND</w:t>
      </w:r>
    </w:p>
    <w:p w:rsidR="00655903" w:rsidRPr="000A34E1" w:rsidRDefault="005C051E" w:rsidP="00655903">
      <w:pPr>
        <w:pStyle w:val="ListParagraph"/>
        <w:ind w:left="1800"/>
        <w:rPr>
          <w:rFonts w:cs="Arial"/>
        </w:rPr>
      </w:pPr>
      <w:r>
        <w:rPr>
          <w:rFonts w:cs="Arial"/>
          <w:sz w:val="22"/>
          <w:szCs w:val="22"/>
        </w:rPr>
        <w:t>NA</w:t>
      </w:r>
    </w:p>
    <w:p w:rsidR="00655903" w:rsidRPr="000A34E1" w:rsidRDefault="00655903" w:rsidP="00655903">
      <w:pPr>
        <w:pStyle w:val="ListParagraph"/>
        <w:ind w:left="1800"/>
        <w:rPr>
          <w:rFonts w:cs="Arial"/>
        </w:rPr>
      </w:pPr>
    </w:p>
    <w:p w:rsidR="00655903" w:rsidRPr="000A34E1" w:rsidRDefault="00655903" w:rsidP="00655903">
      <w:pPr>
        <w:pStyle w:val="ListParagraph"/>
        <w:numPr>
          <w:ilvl w:val="0"/>
          <w:numId w:val="5"/>
        </w:numPr>
        <w:tabs>
          <w:tab w:val="left" w:pos="1440"/>
          <w:tab w:val="left" w:pos="2070"/>
        </w:tabs>
        <w:rPr>
          <w:rFonts w:cs="Arial"/>
        </w:rPr>
      </w:pPr>
      <w:r w:rsidRPr="000A34E1">
        <w:rPr>
          <w:rFonts w:cs="Arial"/>
          <w:u w:val="single"/>
        </w:rPr>
        <w:t>RESPONSE INFORMATION</w:t>
      </w:r>
    </w:p>
    <w:p w:rsidR="008574FA" w:rsidRPr="000A34E1" w:rsidRDefault="00655903" w:rsidP="00655903">
      <w:pPr>
        <w:pStyle w:val="ListParagraph"/>
        <w:tabs>
          <w:tab w:val="left" w:pos="1440"/>
          <w:tab w:val="left" w:pos="2070"/>
        </w:tabs>
        <w:ind w:left="1800"/>
        <w:rPr>
          <w:rFonts w:cs="Arial"/>
        </w:rPr>
      </w:pPr>
      <w:r w:rsidRPr="000A34E1">
        <w:rPr>
          <w:rFonts w:cs="Arial"/>
        </w:rPr>
        <w:t xml:space="preserve">Information regarding this RFP, including any addenda, is available at </w:t>
      </w:r>
      <w:hyperlink r:id="rId12" w:history="1">
        <w:r w:rsidRPr="000A34E1">
          <w:rPr>
            <w:rStyle w:val="Hyperlink"/>
            <w:rFonts w:cs="Arial"/>
          </w:rPr>
          <w:t>www.tcatbus.com</w:t>
        </w:r>
      </w:hyperlink>
      <w:r w:rsidRPr="000A34E1">
        <w:rPr>
          <w:rFonts w:cs="Arial"/>
        </w:rPr>
        <w:t xml:space="preserve"> (see News &amp; Projects→ TCAT Projects</w:t>
      </w:r>
      <w:r w:rsidR="008574FA" w:rsidRPr="000A34E1">
        <w:rPr>
          <w:rFonts w:cs="Arial"/>
        </w:rPr>
        <w:t xml:space="preserve">→ Current and Future Projects) or contact </w:t>
      </w:r>
      <w:r w:rsidR="00DA7D25">
        <w:rPr>
          <w:rFonts w:cs="Arial"/>
        </w:rPr>
        <w:t>Raymond Lalley</w:t>
      </w:r>
      <w:r w:rsidR="008574FA" w:rsidRPr="000A34E1">
        <w:rPr>
          <w:rFonts w:cs="Arial"/>
        </w:rPr>
        <w:t xml:space="preserve"> at (607) 277-9388 Extension 540 or email </w:t>
      </w:r>
      <w:hyperlink r:id="rId13" w:history="1">
        <w:r w:rsidR="00DA7D25" w:rsidRPr="002040CF">
          <w:rPr>
            <w:rStyle w:val="Hyperlink"/>
            <w:rFonts w:cs="Arial"/>
          </w:rPr>
          <w:t>rl1@tcatmail.com</w:t>
        </w:r>
      </w:hyperlink>
      <w:r w:rsidR="00DA7D25">
        <w:rPr>
          <w:rFonts w:cs="Arial"/>
        </w:rPr>
        <w:t xml:space="preserve"> </w:t>
      </w:r>
      <w:r w:rsidR="008574FA" w:rsidRPr="000A34E1">
        <w:rPr>
          <w:rFonts w:cs="Arial"/>
        </w:rPr>
        <w:t>.</w:t>
      </w:r>
    </w:p>
    <w:p w:rsidR="008574FA" w:rsidRPr="000A34E1" w:rsidRDefault="008574FA" w:rsidP="00655903">
      <w:pPr>
        <w:pStyle w:val="ListParagraph"/>
        <w:tabs>
          <w:tab w:val="left" w:pos="1440"/>
          <w:tab w:val="left" w:pos="2070"/>
        </w:tabs>
        <w:ind w:left="1800"/>
        <w:rPr>
          <w:rFonts w:cs="Arial"/>
        </w:rPr>
      </w:pPr>
    </w:p>
    <w:p w:rsidR="008574FA" w:rsidRPr="000A34E1" w:rsidRDefault="008574FA" w:rsidP="008574FA">
      <w:pPr>
        <w:pStyle w:val="ListParagraph"/>
        <w:numPr>
          <w:ilvl w:val="0"/>
          <w:numId w:val="5"/>
        </w:numPr>
        <w:tabs>
          <w:tab w:val="left" w:pos="1440"/>
          <w:tab w:val="left" w:pos="2070"/>
        </w:tabs>
        <w:rPr>
          <w:rFonts w:cs="Arial"/>
        </w:rPr>
      </w:pPr>
      <w:r w:rsidRPr="000A34E1">
        <w:rPr>
          <w:rFonts w:cs="Arial"/>
          <w:u w:val="single"/>
        </w:rPr>
        <w:t>ADDENDA</w:t>
      </w:r>
    </w:p>
    <w:p w:rsidR="008574FA" w:rsidRPr="000A34E1" w:rsidRDefault="008574FA" w:rsidP="008574FA">
      <w:pPr>
        <w:pStyle w:val="ListParagraph"/>
        <w:tabs>
          <w:tab w:val="left" w:pos="1440"/>
          <w:tab w:val="left" w:pos="2070"/>
        </w:tabs>
        <w:ind w:left="1800"/>
        <w:rPr>
          <w:rFonts w:cs="Arial"/>
        </w:rPr>
      </w:pPr>
      <w:r w:rsidRPr="00DA7D25">
        <w:rPr>
          <w:rFonts w:cs="Arial"/>
          <w:highlight w:val="yellow"/>
        </w:rPr>
        <w:t>Suppliers are responsible for checking TCAT, Inc.’s website for the issuance of any addenda prior to submitting a response.  Our website address is ww.tcatbus.com (see News &amp; Projects→ TCAT Projects→ Current and Future Projects).</w:t>
      </w:r>
    </w:p>
    <w:p w:rsidR="008574FA" w:rsidRPr="000A34E1" w:rsidRDefault="008574FA" w:rsidP="008574FA">
      <w:pPr>
        <w:pStyle w:val="ListParagraph"/>
        <w:tabs>
          <w:tab w:val="left" w:pos="1440"/>
          <w:tab w:val="left" w:pos="2070"/>
        </w:tabs>
        <w:ind w:left="1800"/>
        <w:rPr>
          <w:rFonts w:cs="Arial"/>
        </w:rPr>
      </w:pPr>
    </w:p>
    <w:p w:rsidR="008574FA" w:rsidRPr="000A34E1" w:rsidRDefault="008574FA" w:rsidP="008574FA">
      <w:pPr>
        <w:pStyle w:val="ListParagraph"/>
        <w:numPr>
          <w:ilvl w:val="0"/>
          <w:numId w:val="5"/>
        </w:numPr>
        <w:tabs>
          <w:tab w:val="left" w:pos="1440"/>
          <w:tab w:val="left" w:pos="2070"/>
        </w:tabs>
        <w:rPr>
          <w:rFonts w:cs="Arial"/>
        </w:rPr>
      </w:pPr>
      <w:r w:rsidRPr="000A34E1">
        <w:rPr>
          <w:rFonts w:cs="Arial"/>
          <w:u w:val="single"/>
        </w:rPr>
        <w:t>CONTRACT AWARD AND EXECUTION</w:t>
      </w:r>
    </w:p>
    <w:p w:rsidR="00263262" w:rsidRPr="000A34E1" w:rsidRDefault="008574FA" w:rsidP="008574FA">
      <w:pPr>
        <w:pStyle w:val="ListParagraph"/>
        <w:tabs>
          <w:tab w:val="left" w:pos="1440"/>
          <w:tab w:val="left" w:pos="2070"/>
        </w:tabs>
        <w:ind w:left="1800"/>
        <w:rPr>
          <w:rFonts w:cs="Arial"/>
        </w:rPr>
      </w:pPr>
      <w:r w:rsidRPr="000A34E1">
        <w:rPr>
          <w:rFonts w:cs="Arial"/>
        </w:rPr>
        <w:t>TCAT, Inc. will select the proposal that, in its sole discretion, is the most advantageous to TCAT, Inc.  TCAT, Inc. reserves the right to make an award without further discussion of the proposal submitted; there may be no best and final offer procedure.  Therefore, all proposals</w:t>
      </w:r>
      <w:r w:rsidR="00263262" w:rsidRPr="000A34E1">
        <w:rPr>
          <w:rFonts w:cs="Arial"/>
        </w:rPr>
        <w:t xml:space="preserve"> should be initially submitted on the most favorable terms the supplier can offer.</w:t>
      </w:r>
    </w:p>
    <w:p w:rsidR="00263262" w:rsidRPr="000A34E1" w:rsidRDefault="00263262" w:rsidP="008574FA">
      <w:pPr>
        <w:pStyle w:val="ListParagraph"/>
        <w:tabs>
          <w:tab w:val="left" w:pos="1440"/>
          <w:tab w:val="left" w:pos="2070"/>
        </w:tabs>
        <w:ind w:left="1800"/>
        <w:rPr>
          <w:rFonts w:cs="Arial"/>
        </w:rPr>
      </w:pPr>
    </w:p>
    <w:p w:rsidR="00566EFA" w:rsidRDefault="00263262" w:rsidP="00DC275E">
      <w:pPr>
        <w:pStyle w:val="ListParagraph"/>
        <w:tabs>
          <w:tab w:val="left" w:pos="1440"/>
          <w:tab w:val="left" w:pos="2070"/>
        </w:tabs>
        <w:ind w:left="1800"/>
        <w:rPr>
          <w:smallCaps/>
          <w:spacing w:val="5"/>
          <w:sz w:val="32"/>
          <w:szCs w:val="32"/>
        </w:rPr>
      </w:pPr>
      <w:r w:rsidRPr="000A34E1">
        <w:rPr>
          <w:rFonts w:cs="Arial"/>
        </w:rPr>
        <w:t>TCAT, Inc. shall attempt to negotiate a contract with the respondent who offered the most advantageous proposal at a price which TCAT, Inc. determines is fair and reasonable.  If TCAT, Inc. is unable to negotiate a satisfactory contract with the firm selected at a price TCAT, Inc. determines to be fair and reasonable, negotiations with that firm shall be formally terminated and TCAT, Inc.</w:t>
      </w:r>
      <w:r w:rsidR="000B6421" w:rsidRPr="000A34E1">
        <w:rPr>
          <w:rFonts w:cs="Arial"/>
        </w:rPr>
        <w:t xml:space="preserve"> shall select the next best proposal and continue until an agreement is reached or the process is terminated.</w:t>
      </w:r>
      <w:r w:rsidR="00673711" w:rsidRPr="000A34E1">
        <w:rPr>
          <w:rFonts w:cs="Arial"/>
        </w:rPr>
        <w:t xml:space="preserve"> </w:t>
      </w:r>
      <w:r w:rsidR="00566EFA">
        <w:br w:type="page"/>
      </w:r>
    </w:p>
    <w:p w:rsidR="00307A0A" w:rsidRPr="003652D3" w:rsidRDefault="00F3095B" w:rsidP="00113B6A">
      <w:pPr>
        <w:pStyle w:val="Heading1"/>
      </w:pPr>
      <w:bookmarkStart w:id="20" w:name="_Toc465160261"/>
      <w:bookmarkStart w:id="21" w:name="_Toc509989408"/>
      <w:r w:rsidRPr="000A34E1">
        <w:lastRenderedPageBreak/>
        <w:t xml:space="preserve">3.  SCOPE OF </w:t>
      </w:r>
      <w:bookmarkEnd w:id="20"/>
      <w:r w:rsidR="00D935B4">
        <w:t>WORK</w:t>
      </w:r>
      <w:bookmarkEnd w:id="21"/>
    </w:p>
    <w:p w:rsidR="001257AC" w:rsidRPr="00AD05A3" w:rsidRDefault="00D935B4" w:rsidP="001257AC">
      <w:pPr>
        <w:pStyle w:val="Heading2"/>
      </w:pPr>
      <w:bookmarkStart w:id="22" w:name="_Toc465160263"/>
      <w:bookmarkStart w:id="23" w:name="_Toc509989409"/>
      <w:r>
        <w:t>REQUIREMENT</w:t>
      </w:r>
      <w:bookmarkEnd w:id="23"/>
    </w:p>
    <w:p w:rsidR="005C051E" w:rsidRDefault="005C051E" w:rsidP="005C051E">
      <w:pPr>
        <w:tabs>
          <w:tab w:val="left" w:pos="1980"/>
        </w:tabs>
        <w:rPr>
          <w:b/>
        </w:rPr>
      </w:pPr>
      <w:r>
        <w:rPr>
          <w:b/>
        </w:rPr>
        <w:t>HR Leave Management Requirement</w:t>
      </w:r>
      <w:r w:rsidRPr="00670F0B">
        <w:rPr>
          <w:b/>
        </w:rPr>
        <w:t>:</w:t>
      </w:r>
    </w:p>
    <w:p w:rsidR="005C051E" w:rsidRPr="00957568" w:rsidRDefault="005C051E" w:rsidP="005C051E">
      <w:pPr>
        <w:tabs>
          <w:tab w:val="left" w:pos="1980"/>
        </w:tabs>
      </w:pPr>
      <w:r w:rsidRPr="00957568">
        <w:t>Accurately and completely document all work, medical information and recommendations.</w:t>
      </w:r>
    </w:p>
    <w:p w:rsidR="005C051E" w:rsidRPr="00957568" w:rsidRDefault="005C051E" w:rsidP="005C051E">
      <w:pPr>
        <w:tabs>
          <w:tab w:val="left" w:pos="1980"/>
        </w:tabs>
      </w:pPr>
      <w:r w:rsidRPr="00957568">
        <w:t xml:space="preserve">Maintain an auditable trail of activities including, but not limited to, forms, notices, e-mails, phone calls, medical notes, and treatment notes. </w:t>
      </w:r>
    </w:p>
    <w:p w:rsidR="005C051E" w:rsidRPr="00957568" w:rsidRDefault="005C051E" w:rsidP="005C051E">
      <w:pPr>
        <w:tabs>
          <w:tab w:val="left" w:pos="1980"/>
        </w:tabs>
      </w:pPr>
      <w:r w:rsidRPr="00957568">
        <w:t>All documentation must be available upon request.</w:t>
      </w:r>
    </w:p>
    <w:p w:rsidR="005C051E" w:rsidRDefault="005C051E" w:rsidP="005C051E">
      <w:pPr>
        <w:tabs>
          <w:tab w:val="left" w:pos="1980"/>
        </w:tabs>
        <w:rPr>
          <w:b/>
        </w:rPr>
      </w:pPr>
      <w:r>
        <w:rPr>
          <w:b/>
        </w:rPr>
        <w:t>Initial Set-up of Program Requirement:</w:t>
      </w:r>
    </w:p>
    <w:p w:rsidR="005C051E" w:rsidRPr="00957568" w:rsidRDefault="005C051E" w:rsidP="005C051E">
      <w:pPr>
        <w:tabs>
          <w:tab w:val="left" w:pos="1980"/>
        </w:tabs>
      </w:pPr>
      <w:r w:rsidRPr="00957568">
        <w:t>Work with TCAT staff to implement a workflow and update of current leave forms, and procedures.</w:t>
      </w:r>
    </w:p>
    <w:p w:rsidR="005C051E" w:rsidRPr="00957568" w:rsidRDefault="005C051E" w:rsidP="005C051E">
      <w:pPr>
        <w:tabs>
          <w:tab w:val="left" w:pos="1980"/>
        </w:tabs>
      </w:pPr>
      <w:r w:rsidRPr="00957568">
        <w:t>Answer questions on compliance with state and federal regulations.</w:t>
      </w:r>
    </w:p>
    <w:p w:rsidR="005C051E" w:rsidRPr="00957568" w:rsidRDefault="005C051E" w:rsidP="005C051E">
      <w:pPr>
        <w:tabs>
          <w:tab w:val="left" w:pos="1980"/>
        </w:tabs>
      </w:pPr>
      <w:r w:rsidRPr="00957568">
        <w:t xml:space="preserve">Provide </w:t>
      </w:r>
      <w:r>
        <w:t>all program forms and letters, including a temporary light duty policies and procedures.</w:t>
      </w:r>
    </w:p>
    <w:p w:rsidR="005C051E" w:rsidRDefault="005C051E" w:rsidP="005C051E">
      <w:pPr>
        <w:tabs>
          <w:tab w:val="left" w:pos="1980"/>
        </w:tabs>
        <w:rPr>
          <w:b/>
        </w:rPr>
      </w:pPr>
      <w:r>
        <w:rPr>
          <w:b/>
        </w:rPr>
        <w:t>Leave Intake Responsibilities</w:t>
      </w:r>
    </w:p>
    <w:p w:rsidR="005C051E" w:rsidRPr="00396497" w:rsidRDefault="005C051E" w:rsidP="005C051E">
      <w:pPr>
        <w:tabs>
          <w:tab w:val="left" w:pos="1980"/>
        </w:tabs>
      </w:pPr>
      <w:r w:rsidRPr="00396497">
        <w:t xml:space="preserve">TCAT </w:t>
      </w:r>
      <w:r>
        <w:t xml:space="preserve">on-site HR </w:t>
      </w:r>
      <w:r w:rsidRPr="00396497">
        <w:t>will be responsible for initiating employee intake.</w:t>
      </w:r>
    </w:p>
    <w:p w:rsidR="005C051E" w:rsidRPr="00396497" w:rsidRDefault="005C051E" w:rsidP="005C051E">
      <w:pPr>
        <w:tabs>
          <w:tab w:val="left" w:pos="1980"/>
        </w:tabs>
      </w:pPr>
      <w:r w:rsidRPr="00396497">
        <w:t>Bidder will be responsible for collecting intake information and follow up with employee to provide details to aid in understanding the leave process.</w:t>
      </w:r>
    </w:p>
    <w:p w:rsidR="005C051E" w:rsidRPr="00396497" w:rsidRDefault="005C051E" w:rsidP="005C051E">
      <w:pPr>
        <w:tabs>
          <w:tab w:val="left" w:pos="1980"/>
        </w:tabs>
      </w:pPr>
      <w:r w:rsidRPr="00396497">
        <w:t>TCAT Employee on leave will contact the bidder to collect necessary information and guide t</w:t>
      </w:r>
      <w:r>
        <w:t>he employee through the process.</w:t>
      </w:r>
    </w:p>
    <w:p w:rsidR="005C051E" w:rsidRDefault="005C051E" w:rsidP="005C051E">
      <w:pPr>
        <w:tabs>
          <w:tab w:val="left" w:pos="1980"/>
        </w:tabs>
        <w:rPr>
          <w:b/>
        </w:rPr>
      </w:pPr>
      <w:r>
        <w:rPr>
          <w:b/>
        </w:rPr>
        <w:t>Continual Leave Services</w:t>
      </w:r>
    </w:p>
    <w:p w:rsidR="005C051E" w:rsidRDefault="005C051E" w:rsidP="005C051E">
      <w:pPr>
        <w:tabs>
          <w:tab w:val="left" w:pos="1980"/>
        </w:tabs>
      </w:pPr>
      <w:r w:rsidRPr="001A6091">
        <w:t>Bidder shall ensure all documentation is complete and clear. Will follow up immediately to collect any documentation from the employee on leave 7 days to respond.</w:t>
      </w:r>
      <w:r>
        <w:t xml:space="preserve"> </w:t>
      </w:r>
    </w:p>
    <w:p w:rsidR="005C051E" w:rsidRPr="001A6091" w:rsidRDefault="005C051E" w:rsidP="005C051E">
      <w:pPr>
        <w:tabs>
          <w:tab w:val="left" w:pos="1980"/>
        </w:tabs>
      </w:pPr>
      <w:r w:rsidRPr="001A6091">
        <w:rPr>
          <w:b/>
        </w:rPr>
        <w:t>Bidder will make medical determination must be made within two business days of receipt of all documentation</w:t>
      </w:r>
      <w:r w:rsidRPr="001A6091">
        <w:t>. Second opinion may be recommended by the bidder, and third party reviewer determined by TCAT will be engaged.</w:t>
      </w:r>
    </w:p>
    <w:p w:rsidR="005C051E" w:rsidRPr="00A34632" w:rsidRDefault="005C051E" w:rsidP="005C051E">
      <w:pPr>
        <w:tabs>
          <w:tab w:val="left" w:pos="1980"/>
        </w:tabs>
        <w:rPr>
          <w:b/>
        </w:rPr>
      </w:pPr>
      <w:r w:rsidRPr="00A34632">
        <w:rPr>
          <w:b/>
        </w:rPr>
        <w:t>Suspected Abuse</w:t>
      </w:r>
    </w:p>
    <w:p w:rsidR="005C051E" w:rsidRDefault="005C051E" w:rsidP="005C051E">
      <w:pPr>
        <w:tabs>
          <w:tab w:val="left" w:pos="1980"/>
        </w:tabs>
      </w:pPr>
      <w:r>
        <w:t xml:space="preserve">Review leaves for pattern of suspected abuse. Utilizing standard legal methods to acquire clarification documentation from physician for verification. </w:t>
      </w:r>
    </w:p>
    <w:p w:rsidR="005C051E" w:rsidRDefault="005C051E" w:rsidP="005C051E">
      <w:pPr>
        <w:tabs>
          <w:tab w:val="left" w:pos="1980"/>
        </w:tabs>
      </w:pPr>
      <w:r>
        <w:t>Coordinate all second and third opinion exams with TCAT’s approval, which includes locating quality providers and scheduling appointments for employee on leave, using certified mail. Forward medical chart and specific instructions/questions to the exam physician. Bidder to review exam report.</w:t>
      </w:r>
    </w:p>
    <w:p w:rsidR="005C051E" w:rsidRDefault="005C051E" w:rsidP="005C051E">
      <w:pPr>
        <w:tabs>
          <w:tab w:val="left" w:pos="1980"/>
        </w:tabs>
      </w:pPr>
      <w:r>
        <w:lastRenderedPageBreak/>
        <w:t>Once determination is made, all information related to determinations and denials is provided to TCAT’s HR electronically.</w:t>
      </w:r>
    </w:p>
    <w:p w:rsidR="005C051E" w:rsidRDefault="005C051E" w:rsidP="005C051E">
      <w:pPr>
        <w:tabs>
          <w:tab w:val="left" w:pos="1980"/>
        </w:tabs>
        <w:rPr>
          <w:b/>
        </w:rPr>
      </w:pPr>
      <w:r>
        <w:rPr>
          <w:b/>
        </w:rPr>
        <w:t>Tracking and Reporting Requirement</w:t>
      </w:r>
    </w:p>
    <w:p w:rsidR="005C051E" w:rsidRPr="00654BCD" w:rsidRDefault="005C051E" w:rsidP="005C051E">
      <w:pPr>
        <w:tabs>
          <w:tab w:val="left" w:pos="1980"/>
        </w:tabs>
      </w:pPr>
      <w:r w:rsidRPr="00654BCD">
        <w:t>Bidder obtains absence data from TCAT’s HR on a biweekly basis showing all time taken for a leave of absence.</w:t>
      </w:r>
    </w:p>
    <w:p w:rsidR="005C051E" w:rsidRPr="00654BCD" w:rsidRDefault="005C051E" w:rsidP="005C051E">
      <w:pPr>
        <w:tabs>
          <w:tab w:val="left" w:pos="1980"/>
        </w:tabs>
      </w:pPr>
      <w:r w:rsidRPr="00654BCD">
        <w:t>Bidder will be required to:</w:t>
      </w:r>
    </w:p>
    <w:p w:rsidR="005C051E" w:rsidRPr="00654BCD" w:rsidRDefault="005C051E" w:rsidP="005C051E">
      <w:pPr>
        <w:numPr>
          <w:ilvl w:val="0"/>
          <w:numId w:val="50"/>
        </w:numPr>
        <w:tabs>
          <w:tab w:val="left" w:pos="1980"/>
        </w:tabs>
        <w:spacing w:before="0"/>
        <w:jc w:val="both"/>
      </w:pPr>
      <w:r w:rsidRPr="00654BCD">
        <w:t>Provide step-by-step guidance to the employee on leave</w:t>
      </w:r>
    </w:p>
    <w:p w:rsidR="005C051E" w:rsidRPr="00654BCD" w:rsidRDefault="005C051E" w:rsidP="005C051E">
      <w:pPr>
        <w:numPr>
          <w:ilvl w:val="0"/>
          <w:numId w:val="50"/>
        </w:numPr>
        <w:tabs>
          <w:tab w:val="left" w:pos="1980"/>
        </w:tabs>
        <w:spacing w:before="0"/>
        <w:jc w:val="both"/>
      </w:pPr>
      <w:r w:rsidRPr="00654BCD">
        <w:t>Coordinates other applicable state and company specific leaves</w:t>
      </w:r>
    </w:p>
    <w:p w:rsidR="005C051E" w:rsidRPr="00654BCD" w:rsidRDefault="005C051E" w:rsidP="005C051E">
      <w:pPr>
        <w:numPr>
          <w:ilvl w:val="0"/>
          <w:numId w:val="50"/>
        </w:numPr>
        <w:tabs>
          <w:tab w:val="left" w:pos="1980"/>
        </w:tabs>
        <w:spacing w:before="0"/>
        <w:jc w:val="both"/>
      </w:pPr>
      <w:r w:rsidRPr="00654BCD">
        <w:t>Work to transitions all cases in process</w:t>
      </w:r>
    </w:p>
    <w:p w:rsidR="005C051E" w:rsidRPr="00654BCD" w:rsidRDefault="005C051E" w:rsidP="005C051E">
      <w:pPr>
        <w:numPr>
          <w:ilvl w:val="0"/>
          <w:numId w:val="50"/>
        </w:numPr>
        <w:tabs>
          <w:tab w:val="left" w:pos="1980"/>
        </w:tabs>
        <w:spacing w:before="0"/>
        <w:jc w:val="both"/>
      </w:pPr>
      <w:r w:rsidRPr="00654BCD">
        <w:t>Provide monthly reports that are pre-sorted by employee</w:t>
      </w:r>
    </w:p>
    <w:p w:rsidR="00391EA5" w:rsidRDefault="005C051E" w:rsidP="00366D7C">
      <w:pPr>
        <w:numPr>
          <w:ilvl w:val="0"/>
          <w:numId w:val="50"/>
        </w:numPr>
        <w:tabs>
          <w:tab w:val="left" w:pos="1980"/>
        </w:tabs>
        <w:spacing w:before="0"/>
        <w:jc w:val="both"/>
      </w:pPr>
      <w:r w:rsidRPr="00654BCD">
        <w:t>Annual Business Review measuring key component</w:t>
      </w:r>
    </w:p>
    <w:p w:rsidR="00391EA5" w:rsidRPr="00654BCD" w:rsidRDefault="00391EA5" w:rsidP="00366D7C">
      <w:pPr>
        <w:numPr>
          <w:ilvl w:val="0"/>
          <w:numId w:val="50"/>
        </w:numPr>
        <w:tabs>
          <w:tab w:val="left" w:pos="1980"/>
        </w:tabs>
        <w:spacing w:before="0"/>
        <w:jc w:val="both"/>
      </w:pPr>
      <w:r>
        <w:t xml:space="preserve">Records shall be kept a minimum of 7 years or as determined by New York State law from the date case closed. </w:t>
      </w:r>
    </w:p>
    <w:p w:rsidR="00427F11" w:rsidRDefault="005D587E" w:rsidP="00427F11">
      <w:pPr>
        <w:pStyle w:val="Heading2"/>
      </w:pPr>
      <w:bookmarkStart w:id="24" w:name="_Toc509989410"/>
      <w:r>
        <w:t>Insurance Requirements</w:t>
      </w:r>
      <w:bookmarkEnd w:id="24"/>
    </w:p>
    <w:p w:rsidR="00A9564E" w:rsidRPr="00A9564E" w:rsidRDefault="00A9564E" w:rsidP="00A9564E">
      <w:pPr>
        <w:rPr>
          <w:bCs/>
        </w:rPr>
      </w:pPr>
      <w:r w:rsidRPr="00A9564E">
        <w:rPr>
          <w:bCs/>
        </w:rPr>
        <w:t>The Contractor and any subcontractors shall procure and maintain throughout the term of this Agreement, and beyond the term of this Agreement where explicitly required below, insurance of the following types of coverage and limits of liability:</w:t>
      </w:r>
    </w:p>
    <w:p w:rsidR="00A9564E" w:rsidRPr="00A9564E" w:rsidRDefault="00A9564E" w:rsidP="00A9564E">
      <w:pPr>
        <w:rPr>
          <w:bCs/>
        </w:rPr>
      </w:pPr>
      <w:r w:rsidRPr="00A9564E">
        <w:rPr>
          <w:bCs/>
        </w:rPr>
        <w:t>1)</w:t>
      </w:r>
      <w:r w:rsidRPr="00A9564E">
        <w:rPr>
          <w:bCs/>
        </w:rPr>
        <w:tab/>
        <w:t xml:space="preserve">Commercial General Liability (CGL) with limits of Insurance of not less than $1,000,000 each occurrence and $2,000,000 Annual Aggregate. </w:t>
      </w:r>
    </w:p>
    <w:p w:rsidR="00A9564E" w:rsidRDefault="00A9564E" w:rsidP="00A9564E">
      <w:pPr>
        <w:ind w:firstLine="720"/>
        <w:rPr>
          <w:bCs/>
        </w:rPr>
      </w:pPr>
      <w:r w:rsidRPr="00A9564E">
        <w:rPr>
          <w:bCs/>
        </w:rPr>
        <w:t>a)</w:t>
      </w:r>
      <w:r w:rsidRPr="00A9564E">
        <w:rPr>
          <w:bCs/>
        </w:rPr>
        <w:tab/>
        <w:t>If the CGL coverage contains a General Aggregate Limit</w:t>
      </w:r>
    </w:p>
    <w:p w:rsidR="00A9564E" w:rsidRPr="00A9564E" w:rsidRDefault="00A9564E" w:rsidP="00A9564E">
      <w:pPr>
        <w:ind w:firstLine="720"/>
        <w:rPr>
          <w:bCs/>
        </w:rPr>
      </w:pPr>
      <w:r w:rsidRPr="00A9564E">
        <w:rPr>
          <w:bCs/>
        </w:rPr>
        <w:t>b)</w:t>
      </w:r>
      <w:r w:rsidRPr="00A9564E">
        <w:rPr>
          <w:bCs/>
        </w:rPr>
        <w:tab/>
        <w:t>CGL coverage shall be written on ISO Occurrence form CG 00 01 1093 or a substitute form providing equivalent coverage and shall cover liability arising from premises, operations, independent contractors, products-completed operations, and personal and advertising injury.</w:t>
      </w:r>
    </w:p>
    <w:p w:rsidR="00A9564E" w:rsidRPr="00A9564E" w:rsidRDefault="00A9564E" w:rsidP="00A9564E">
      <w:pPr>
        <w:ind w:firstLine="720"/>
        <w:rPr>
          <w:bCs/>
        </w:rPr>
      </w:pPr>
      <w:r w:rsidRPr="00A9564E">
        <w:rPr>
          <w:bCs/>
        </w:rPr>
        <w:t>c)</w:t>
      </w:r>
      <w:r w:rsidRPr="00A9564E">
        <w:rPr>
          <w:bCs/>
        </w:rPr>
        <w:tab/>
        <w:t>Contractor, TCAT, City of Ithaca, Tompkins County, Cornell University, and all other parties required of the Contractor, shall be included as insure</w:t>
      </w:r>
      <w:r>
        <w:rPr>
          <w:bCs/>
        </w:rPr>
        <w:t>d</w:t>
      </w:r>
      <w:r w:rsidRPr="00A9564E">
        <w:rPr>
          <w:bCs/>
        </w:rPr>
        <w:t xml:space="preserve"> on the CGL, using ISO Additional Insured Endorsement CG2010 (11/85) or CG2010 (04/13) AND CG2037 (04/13) or  CG2037 (04/13) AND CG2038 (04/13) or an endorsement providing equivalent coverage to the additional insureds. This insurance for the additional insureds shall be as broad as the coverage provided for the named insured Contractor/subcontractor. It shall apply as Primary and non-contributing Insurance before any other insurance or self-insurance, including any deductible, maintained by, or provided to, the additional insureds.</w:t>
      </w:r>
    </w:p>
    <w:p w:rsidR="00A9564E" w:rsidRPr="00A9564E" w:rsidRDefault="00A9564E" w:rsidP="00A9564E">
      <w:pPr>
        <w:ind w:firstLine="720"/>
        <w:rPr>
          <w:bCs/>
        </w:rPr>
      </w:pPr>
      <w:r w:rsidRPr="00A9564E">
        <w:rPr>
          <w:bCs/>
        </w:rPr>
        <w:lastRenderedPageBreak/>
        <w:t>d)</w:t>
      </w:r>
      <w:r w:rsidRPr="00A9564E">
        <w:rPr>
          <w:bCs/>
        </w:rPr>
        <w:tab/>
        <w:t>Contractor/subcontractor shall maintain CGL coverage for itself and all additional insureds for the duration of the project and maintain Completed Operations coverage for itself and each additional insured for at least 3 years after completion of the Work.</w:t>
      </w:r>
    </w:p>
    <w:p w:rsidR="00A9564E" w:rsidRPr="00A9564E" w:rsidRDefault="00A9564E" w:rsidP="00A9564E">
      <w:pPr>
        <w:rPr>
          <w:bCs/>
        </w:rPr>
      </w:pPr>
      <w:r w:rsidRPr="00A9564E">
        <w:rPr>
          <w:bCs/>
        </w:rPr>
        <w:t>2)</w:t>
      </w:r>
      <w:r w:rsidRPr="00A9564E">
        <w:rPr>
          <w:bCs/>
        </w:rPr>
        <w:tab/>
        <w:t>Automobile Liability</w:t>
      </w:r>
      <w:r>
        <w:rPr>
          <w:bCs/>
        </w:rPr>
        <w:t xml:space="preserve"> (if applicable)</w:t>
      </w:r>
    </w:p>
    <w:p w:rsidR="00A9564E" w:rsidRPr="00A9564E" w:rsidRDefault="00A9564E" w:rsidP="00A9564E">
      <w:pPr>
        <w:ind w:firstLine="720"/>
        <w:rPr>
          <w:bCs/>
        </w:rPr>
      </w:pPr>
      <w:r w:rsidRPr="00A9564E">
        <w:rPr>
          <w:bCs/>
        </w:rPr>
        <w:t>a)</w:t>
      </w:r>
      <w:r w:rsidRPr="00A9564E">
        <w:rPr>
          <w:bCs/>
        </w:rPr>
        <w:tab/>
        <w:t>Business Auto Liability with limits of at least $1,000,000 each accident.</w:t>
      </w:r>
    </w:p>
    <w:p w:rsidR="00A9564E" w:rsidRPr="00A9564E" w:rsidRDefault="00A9564E" w:rsidP="00A9564E">
      <w:pPr>
        <w:ind w:firstLine="720"/>
        <w:rPr>
          <w:bCs/>
        </w:rPr>
      </w:pPr>
      <w:r w:rsidRPr="00A9564E">
        <w:rPr>
          <w:bCs/>
        </w:rPr>
        <w:t>b)</w:t>
      </w:r>
      <w:r w:rsidRPr="00A9564E">
        <w:rPr>
          <w:bCs/>
        </w:rPr>
        <w:tab/>
        <w:t>Business Auto coverage must include coverage for liability arising out of all owned, leased, hired and non-owned automobiles.</w:t>
      </w:r>
    </w:p>
    <w:p w:rsidR="00A9564E" w:rsidRPr="00A9564E" w:rsidRDefault="00A9564E" w:rsidP="00A9564E">
      <w:pPr>
        <w:ind w:firstLine="720"/>
        <w:rPr>
          <w:bCs/>
        </w:rPr>
      </w:pPr>
      <w:r w:rsidRPr="00A9564E">
        <w:rPr>
          <w:bCs/>
        </w:rPr>
        <w:t>c)</w:t>
      </w:r>
      <w:r w:rsidRPr="00A9564E">
        <w:rPr>
          <w:bCs/>
        </w:rPr>
        <w:tab/>
        <w:t>Contractor, TCAT, City of Ithaca, Tompkins County, Cornell University, and all other parties required of the Contractor, shall be included as insureds on the auto policy.</w:t>
      </w:r>
    </w:p>
    <w:p w:rsidR="00A9564E" w:rsidRPr="00A9564E" w:rsidRDefault="00A9564E" w:rsidP="00A9564E">
      <w:pPr>
        <w:rPr>
          <w:bCs/>
        </w:rPr>
      </w:pPr>
    </w:p>
    <w:p w:rsidR="00A9564E" w:rsidRPr="00A9564E" w:rsidRDefault="00A9564E" w:rsidP="00A9564E">
      <w:pPr>
        <w:rPr>
          <w:bCs/>
        </w:rPr>
      </w:pPr>
      <w:r w:rsidRPr="00A9564E">
        <w:rPr>
          <w:bCs/>
        </w:rPr>
        <w:t>3)</w:t>
      </w:r>
      <w:r w:rsidRPr="00A9564E">
        <w:rPr>
          <w:bCs/>
        </w:rPr>
        <w:tab/>
        <w:t>Commercial Umbrella</w:t>
      </w:r>
    </w:p>
    <w:p w:rsidR="00A9564E" w:rsidRPr="00A9564E" w:rsidRDefault="00A9564E" w:rsidP="00A9564E">
      <w:pPr>
        <w:ind w:firstLine="720"/>
        <w:rPr>
          <w:bCs/>
        </w:rPr>
      </w:pPr>
      <w:r w:rsidRPr="00A9564E">
        <w:rPr>
          <w:bCs/>
        </w:rPr>
        <w:t>a)</w:t>
      </w:r>
      <w:r w:rsidRPr="00A9564E">
        <w:rPr>
          <w:bCs/>
        </w:rPr>
        <w:tab/>
        <w:t>Umbrella limits must be at least $5,000,000.</w:t>
      </w:r>
    </w:p>
    <w:p w:rsidR="00A9564E" w:rsidRPr="00A9564E" w:rsidRDefault="00A9564E" w:rsidP="00A9564E">
      <w:pPr>
        <w:ind w:firstLine="720"/>
        <w:rPr>
          <w:bCs/>
        </w:rPr>
      </w:pPr>
      <w:r w:rsidRPr="00A9564E">
        <w:rPr>
          <w:bCs/>
        </w:rPr>
        <w:t>b)</w:t>
      </w:r>
      <w:r w:rsidRPr="00A9564E">
        <w:rPr>
          <w:bCs/>
        </w:rPr>
        <w:tab/>
        <w:t xml:space="preserve">Umbrella coverage must include as insureds all entities that are additional insureds on the CGL. </w:t>
      </w:r>
    </w:p>
    <w:p w:rsidR="00A9564E" w:rsidRPr="00A9564E" w:rsidRDefault="00A9564E" w:rsidP="00A9564E">
      <w:pPr>
        <w:ind w:firstLine="720"/>
        <w:rPr>
          <w:bCs/>
        </w:rPr>
      </w:pPr>
      <w:r w:rsidRPr="00A9564E">
        <w:rPr>
          <w:bCs/>
        </w:rPr>
        <w:t>c)</w:t>
      </w:r>
      <w:r w:rsidRPr="00A9564E">
        <w:rPr>
          <w:bCs/>
        </w:rPr>
        <w:tab/>
        <w:t>Umbrella coverage for such additional insureds shall apply as primary before any other insurance or self-insurance, including any deductible, maintained by, or provided to, the additional insureds, other than the CGL, Business Auto Liability and Employers Liability coverages maintained by the Contractor/subcontractor.</w:t>
      </w:r>
    </w:p>
    <w:p w:rsidR="00A9564E" w:rsidRPr="00A9564E" w:rsidRDefault="00A9564E" w:rsidP="00A9564E">
      <w:pPr>
        <w:rPr>
          <w:bCs/>
        </w:rPr>
      </w:pPr>
    </w:p>
    <w:p w:rsidR="00A9564E" w:rsidRPr="00A9564E" w:rsidRDefault="00A9564E" w:rsidP="00A9564E">
      <w:pPr>
        <w:rPr>
          <w:bCs/>
        </w:rPr>
      </w:pPr>
      <w:r w:rsidRPr="00A9564E">
        <w:rPr>
          <w:bCs/>
        </w:rPr>
        <w:t>4)</w:t>
      </w:r>
      <w:r w:rsidRPr="00A9564E">
        <w:rPr>
          <w:bCs/>
        </w:rPr>
        <w:tab/>
        <w:t>Workers’ Compensation and Employer’s Liability - Statutory coverage complying with the New York Workers’ Compensation Law.  Contractor and any subcontractors must submit one of the following forms:</w:t>
      </w:r>
    </w:p>
    <w:p w:rsidR="00A9564E" w:rsidRPr="00A9564E" w:rsidRDefault="00A9564E" w:rsidP="00A9564E">
      <w:pPr>
        <w:rPr>
          <w:bCs/>
        </w:rPr>
      </w:pPr>
      <w:r w:rsidRPr="00A9564E">
        <w:rPr>
          <w:bCs/>
        </w:rPr>
        <w:t>•</w:t>
      </w:r>
      <w:r w:rsidRPr="00A9564E">
        <w:rPr>
          <w:bCs/>
        </w:rPr>
        <w:tab/>
        <w:t xml:space="preserve">CE-200 - Certificate of Attestation of Exemption from NYS Workers’ Compensation, OR </w:t>
      </w:r>
    </w:p>
    <w:p w:rsidR="00A9564E" w:rsidRPr="00A9564E" w:rsidRDefault="00A9564E" w:rsidP="00A9564E">
      <w:pPr>
        <w:rPr>
          <w:bCs/>
        </w:rPr>
      </w:pPr>
      <w:r w:rsidRPr="00A9564E">
        <w:rPr>
          <w:bCs/>
        </w:rPr>
        <w:t>•</w:t>
      </w:r>
      <w:r w:rsidRPr="00A9564E">
        <w:rPr>
          <w:bCs/>
        </w:rPr>
        <w:tab/>
        <w:t>C-105.2 - Certification of NYS Workers’ Compensation Insurance, OR</w:t>
      </w:r>
    </w:p>
    <w:p w:rsidR="00A9564E" w:rsidRPr="00A9564E" w:rsidRDefault="00A9564E" w:rsidP="00A9564E">
      <w:pPr>
        <w:rPr>
          <w:bCs/>
        </w:rPr>
      </w:pPr>
      <w:r w:rsidRPr="00A9564E">
        <w:rPr>
          <w:bCs/>
        </w:rPr>
        <w:t>•</w:t>
      </w:r>
      <w:r w:rsidRPr="00A9564E">
        <w:rPr>
          <w:bCs/>
        </w:rPr>
        <w:tab/>
        <w:t>U-26.3 - State Insurance Fund version, OR</w:t>
      </w:r>
    </w:p>
    <w:p w:rsidR="00A9564E" w:rsidRPr="00A9564E" w:rsidRDefault="00A9564E" w:rsidP="00A9564E">
      <w:pPr>
        <w:rPr>
          <w:bCs/>
        </w:rPr>
      </w:pPr>
      <w:r w:rsidRPr="00A9564E">
        <w:rPr>
          <w:bCs/>
        </w:rPr>
        <w:t>•</w:t>
      </w:r>
      <w:r w:rsidRPr="00A9564E">
        <w:rPr>
          <w:bCs/>
        </w:rPr>
        <w:tab/>
        <w:t>SI-12 - Certificate of NYS Workers’ Compensation Self Insurance, OR</w:t>
      </w:r>
    </w:p>
    <w:p w:rsidR="00A9564E" w:rsidRPr="00A9564E" w:rsidRDefault="00A9564E" w:rsidP="00A9564E">
      <w:pPr>
        <w:rPr>
          <w:bCs/>
        </w:rPr>
      </w:pPr>
      <w:r w:rsidRPr="00A9564E">
        <w:rPr>
          <w:bCs/>
        </w:rPr>
        <w:t>•</w:t>
      </w:r>
      <w:r w:rsidRPr="00A9564E">
        <w:rPr>
          <w:bCs/>
        </w:rPr>
        <w:tab/>
        <w:t>GSI-105.2 - Certificate of NYS Workers’ Compensation Group Self-Insurance.</w:t>
      </w:r>
    </w:p>
    <w:p w:rsidR="00A9564E" w:rsidRDefault="00A9564E">
      <w:pPr>
        <w:rPr>
          <w:bCs/>
        </w:rPr>
      </w:pPr>
      <w:r>
        <w:rPr>
          <w:bCs/>
        </w:rPr>
        <w:br w:type="page"/>
      </w:r>
    </w:p>
    <w:p w:rsidR="00A9564E" w:rsidRPr="00A9564E" w:rsidRDefault="00A9564E" w:rsidP="00A9564E">
      <w:pPr>
        <w:rPr>
          <w:bCs/>
        </w:rPr>
      </w:pPr>
      <w:r w:rsidRPr="00A9564E">
        <w:rPr>
          <w:bCs/>
        </w:rPr>
        <w:lastRenderedPageBreak/>
        <w:t>5)</w:t>
      </w:r>
      <w:r w:rsidRPr="00A9564E">
        <w:rPr>
          <w:bCs/>
        </w:rPr>
        <w:tab/>
        <w:t>Disability Benefits Coverage - Statutory coverage complying with the NYS Workers’ Compensation Law. Contractor and any subcontractors must submit one of the following forms:</w:t>
      </w:r>
    </w:p>
    <w:p w:rsidR="00A9564E" w:rsidRPr="00A9564E" w:rsidRDefault="00A9564E" w:rsidP="00A9564E">
      <w:pPr>
        <w:rPr>
          <w:bCs/>
        </w:rPr>
      </w:pPr>
      <w:r w:rsidRPr="00A9564E">
        <w:rPr>
          <w:bCs/>
        </w:rPr>
        <w:t>•</w:t>
      </w:r>
      <w:r w:rsidRPr="00A9564E">
        <w:rPr>
          <w:bCs/>
        </w:rPr>
        <w:tab/>
        <w:t>CE-200 - Certificate of Attestation of Exemption from NYS Disability Benefits Coverage, OR</w:t>
      </w:r>
    </w:p>
    <w:p w:rsidR="00A9564E" w:rsidRPr="00A9564E" w:rsidRDefault="00A9564E" w:rsidP="00A9564E">
      <w:pPr>
        <w:rPr>
          <w:bCs/>
        </w:rPr>
      </w:pPr>
      <w:r w:rsidRPr="00A9564E">
        <w:rPr>
          <w:bCs/>
        </w:rPr>
        <w:t>•</w:t>
      </w:r>
      <w:r w:rsidRPr="00A9564E">
        <w:rPr>
          <w:bCs/>
        </w:rPr>
        <w:tab/>
        <w:t>DB120.1 - Certification of Disability Benefits Insurance, OR</w:t>
      </w:r>
    </w:p>
    <w:p w:rsidR="00A9564E" w:rsidRPr="00A9564E" w:rsidRDefault="00A9564E" w:rsidP="00A9564E">
      <w:pPr>
        <w:rPr>
          <w:bCs/>
        </w:rPr>
      </w:pPr>
      <w:r w:rsidRPr="00A9564E">
        <w:rPr>
          <w:bCs/>
        </w:rPr>
        <w:t>•</w:t>
      </w:r>
      <w:r w:rsidRPr="00A9564E">
        <w:rPr>
          <w:bCs/>
        </w:rPr>
        <w:tab/>
        <w:t>DB155 - Certificate of Disability Self-Insurance.</w:t>
      </w:r>
    </w:p>
    <w:p w:rsidR="00A9564E" w:rsidRPr="00A9564E" w:rsidRDefault="00A9564E" w:rsidP="00A9564E">
      <w:pPr>
        <w:rPr>
          <w:bCs/>
        </w:rPr>
      </w:pPr>
    </w:p>
    <w:p w:rsidR="00A9564E" w:rsidRPr="00A9564E" w:rsidRDefault="00A9564E" w:rsidP="00A9564E">
      <w:pPr>
        <w:rPr>
          <w:bCs/>
        </w:rPr>
      </w:pPr>
      <w:r w:rsidRPr="00A9564E">
        <w:rPr>
          <w:bCs/>
        </w:rPr>
        <w:t>6)  Waiver of Subrogation</w:t>
      </w:r>
    </w:p>
    <w:p w:rsidR="00A9564E" w:rsidRDefault="00A9564E" w:rsidP="00A9564E">
      <w:pPr>
        <w:ind w:firstLine="720"/>
        <w:rPr>
          <w:bCs/>
        </w:rPr>
      </w:pPr>
      <w:r w:rsidRPr="00A9564E">
        <w:rPr>
          <w:bCs/>
        </w:rPr>
        <w:t>a)</w:t>
      </w:r>
      <w:r w:rsidRPr="00A9564E">
        <w:rPr>
          <w:bCs/>
        </w:rPr>
        <w:tab/>
        <w:t xml:space="preserve">   Contractor waives all rights against TCAT, City of Ithaca, Tompkins County, Cornell University and their agents, officers, directors and employees for recovery of damages to the extent these damages are covered by Commercial General Liability, Commercial Umbrella liability, Business Auto Liability or Workers’ Compensation and Employer’s Liability insurance maintained per the requirements stated above.</w:t>
      </w:r>
    </w:p>
    <w:p w:rsidR="00A9564E" w:rsidRPr="00A9564E" w:rsidRDefault="00A9564E" w:rsidP="00A9564E">
      <w:pPr>
        <w:ind w:firstLine="720"/>
        <w:rPr>
          <w:bCs/>
        </w:rPr>
      </w:pPr>
      <w:r w:rsidRPr="00A9564E">
        <w:rPr>
          <w:bCs/>
        </w:rPr>
        <w:t xml:space="preserve">b) </w:t>
      </w:r>
      <w:r w:rsidRPr="00A9564E">
        <w:rPr>
          <w:bCs/>
        </w:rPr>
        <w:tab/>
        <w:t xml:space="preserve"> Contractor shall assure that all subcontractors execute a waiver of all rights against Contractor, TCAT, City of Ithaca, Tompkins County, Cornell University and their agents, officers, directors and employees for recovery of damages to the extent these damages are covered by Commercial General Liability, Commercial Umbrella liability, Business Auto Liability or Workers’ Compensation and Employer's Liability insurance maintained per the requirements stated above.  Contractor shall provide the subcontractors’ executed subrogation waivers to TCAT prior to the commencement of work under this Agreement.</w:t>
      </w:r>
    </w:p>
    <w:p w:rsidR="00A9564E" w:rsidRPr="00A9564E" w:rsidRDefault="00A9564E" w:rsidP="00A9564E">
      <w:pPr>
        <w:rPr>
          <w:bCs/>
        </w:rPr>
      </w:pPr>
      <w:r w:rsidRPr="00A9564E">
        <w:rPr>
          <w:bCs/>
        </w:rPr>
        <w:t>7)  Attached to each certificate of insurance shall be a copy of the Additional Insured Endorsement that is part of the Contractor/subcontractor’s policies. These certificates and the insurance policies shall contain a provision that coverage afforded under the policies will not be canceled or allowed to expire until at least 30 days prior written notice has been given to the Contractor.</w:t>
      </w:r>
    </w:p>
    <w:p w:rsidR="00063BB9" w:rsidRPr="005D587E" w:rsidRDefault="00A9564E" w:rsidP="00A9564E">
      <w:pPr>
        <w:rPr>
          <w:bCs/>
        </w:rPr>
      </w:pPr>
      <w:r w:rsidRPr="00A9564E">
        <w:rPr>
          <w:bCs/>
        </w:rPr>
        <w:t>8)  Contractor acknowledges that failure to obtain the insurance described in this Section 8 constitutes a material breach of contract and subjects it to liability for damages, indemnification and all other legal remedies available to TCAT, City of Ithaca, Tompkins County and Cornell University.  The Contractor is to provide TCAT with certificates of insurance and any other documentation requested by TCAT, evidencing the above requirements have been met, prior to the commencement of work or use of facilities.  The failure of TCAT to object to the contents of the certificates, forms or endorsements, or the absence of same, shall not be deemed a waiver of any and all rights held by TCAT, City of Ithaca, Tompkins County, or Cornell University.</w:t>
      </w:r>
      <w:r w:rsidR="00063BB9" w:rsidRPr="005D587E">
        <w:rPr>
          <w:bCs/>
        </w:rPr>
        <w:br w:type="page"/>
      </w:r>
    </w:p>
    <w:p w:rsidR="00257C9C" w:rsidRPr="000A34E1" w:rsidRDefault="00257C9C" w:rsidP="001257AC">
      <w:pPr>
        <w:pStyle w:val="Heading2"/>
      </w:pPr>
      <w:bookmarkStart w:id="25" w:name="_Toc509989411"/>
      <w:r w:rsidRPr="000A34E1">
        <w:lastRenderedPageBreak/>
        <w:t>3(</w:t>
      </w:r>
      <w:r w:rsidR="009D3035">
        <w:t>B</w:t>
      </w:r>
      <w:r w:rsidRPr="000A34E1">
        <w:t>) Single Point of Responsibility</w:t>
      </w:r>
      <w:bookmarkEnd w:id="22"/>
      <w:bookmarkEnd w:id="25"/>
    </w:p>
    <w:p w:rsidR="00566EFA" w:rsidRDefault="00257C9C">
      <w:pPr>
        <w:rPr>
          <w:smallCaps/>
          <w:spacing w:val="5"/>
          <w:sz w:val="28"/>
          <w:szCs w:val="28"/>
        </w:rPr>
      </w:pPr>
      <w:r w:rsidRPr="000A34E1">
        <w:rPr>
          <w:rFonts w:cs="Arial"/>
        </w:rPr>
        <w:t>TCAT, Inc. expects to have a single point of contact</w:t>
      </w:r>
      <w:r w:rsidR="00C556AC" w:rsidRPr="000A34E1">
        <w:rPr>
          <w:rFonts w:cs="Arial"/>
        </w:rPr>
        <w:t xml:space="preserve"> consisting of a single point of authority and a single contract entity for this project.  TCAT, Inc. will not enter into any agreement that does not provide a single point of accountability</w:t>
      </w:r>
      <w:r w:rsidR="00810535" w:rsidRPr="000A34E1">
        <w:rPr>
          <w:rFonts w:cs="Arial"/>
        </w:rPr>
        <w:t>.</w:t>
      </w:r>
    </w:p>
    <w:p w:rsidR="00E9422D" w:rsidRPr="000A34E1" w:rsidRDefault="00E9422D" w:rsidP="00113B6A">
      <w:pPr>
        <w:pStyle w:val="Heading2"/>
      </w:pPr>
      <w:bookmarkStart w:id="26" w:name="_Toc465160264"/>
      <w:bookmarkStart w:id="27" w:name="_Toc509989412"/>
      <w:r w:rsidRPr="000A34E1">
        <w:t>4. Questions</w:t>
      </w:r>
      <w:bookmarkEnd w:id="26"/>
      <w:bookmarkEnd w:id="27"/>
    </w:p>
    <w:p w:rsidR="00E9422D" w:rsidRPr="000A34E1" w:rsidRDefault="00E9422D" w:rsidP="00E9422D">
      <w:pPr>
        <w:rPr>
          <w:rFonts w:cs="Arial"/>
        </w:rPr>
      </w:pPr>
      <w:r w:rsidRPr="000A34E1">
        <w:rPr>
          <w:rFonts w:cs="Arial"/>
        </w:rPr>
        <w:t>Please respond in the text blocks underneath each question.</w:t>
      </w:r>
    </w:p>
    <w:p w:rsidR="00014928" w:rsidRPr="000A34E1" w:rsidRDefault="00014928" w:rsidP="00113B6A">
      <w:pPr>
        <w:pStyle w:val="Heading3"/>
      </w:pPr>
      <w:bookmarkStart w:id="28" w:name="_Toc465160265"/>
      <w:bookmarkStart w:id="29" w:name="_Toc509989413"/>
      <w:r w:rsidRPr="000A34E1">
        <w:t>4(A) Background and Introduction</w:t>
      </w:r>
      <w:bookmarkEnd w:id="28"/>
      <w:bookmarkEnd w:id="29"/>
    </w:p>
    <w:p w:rsidR="00F0260B" w:rsidRPr="000A34E1" w:rsidRDefault="00F0260B" w:rsidP="00F0260B">
      <w:pPr>
        <w:pStyle w:val="ListParagraph"/>
        <w:rPr>
          <w:rFonts w:cs="Arial"/>
        </w:rPr>
      </w:pPr>
    </w:p>
    <w:p w:rsidR="00DC3564" w:rsidRPr="000A34E1" w:rsidRDefault="00DC3564" w:rsidP="00DC3564">
      <w:pPr>
        <w:pStyle w:val="ListParagraph"/>
        <w:numPr>
          <w:ilvl w:val="0"/>
          <w:numId w:val="23"/>
        </w:numPr>
        <w:rPr>
          <w:rFonts w:cs="Arial"/>
        </w:rPr>
      </w:pPr>
      <w:r w:rsidRPr="000A34E1">
        <w:rPr>
          <w:rFonts w:cs="Arial"/>
        </w:rPr>
        <w:t xml:space="preserve">Do you have any </w:t>
      </w:r>
      <w:r w:rsidR="005A00B1">
        <w:rPr>
          <w:rFonts w:cs="Arial"/>
        </w:rPr>
        <w:t>assumption</w:t>
      </w:r>
      <w:r w:rsidRPr="000A34E1">
        <w:rPr>
          <w:rFonts w:cs="Arial"/>
        </w:rPr>
        <w:t xml:space="preserve"> in ref</w:t>
      </w:r>
      <w:r w:rsidR="00BE6A7E">
        <w:rPr>
          <w:rFonts w:cs="Arial"/>
        </w:rPr>
        <w:t>erence to TCAT, Inc.’s</w:t>
      </w:r>
      <w:r w:rsidRPr="000A34E1">
        <w:rPr>
          <w:rFonts w:cs="Arial"/>
        </w:rPr>
        <w:t xml:space="preserve"> </w:t>
      </w:r>
      <w:r w:rsidR="00A9564E">
        <w:rPr>
          <w:rFonts w:cs="Arial"/>
        </w:rPr>
        <w:t>HR Leave Management</w:t>
      </w:r>
      <w:r w:rsidR="005A00B1">
        <w:rPr>
          <w:rFonts w:cs="Arial"/>
        </w:rPr>
        <w:t xml:space="preserve"> </w:t>
      </w:r>
      <w:r w:rsidRPr="000A34E1">
        <w:rPr>
          <w:rFonts w:cs="Arial"/>
        </w:rPr>
        <w:t xml:space="preserve">considered pertinent </w:t>
      </w:r>
      <w:r w:rsidR="005A00B1">
        <w:rPr>
          <w:rFonts w:cs="Arial"/>
        </w:rPr>
        <w:t>in</w:t>
      </w:r>
      <w:r w:rsidRPr="000A34E1">
        <w:rPr>
          <w:rFonts w:cs="Arial"/>
        </w:rPr>
        <w:t xml:space="preserve"> your response?</w:t>
      </w:r>
    </w:p>
    <w:p w:rsidR="000241E1" w:rsidRDefault="000241E1" w:rsidP="00C67F35">
      <w:pPr>
        <w:pStyle w:val="ListParagraph"/>
        <w:rPr>
          <w:rFonts w:cs="Arial"/>
        </w:rPr>
      </w:pPr>
    </w:p>
    <w:p w:rsidR="00C67F35" w:rsidRDefault="00C67F35" w:rsidP="00C67F35">
      <w:pPr>
        <w:pStyle w:val="ListParagraph"/>
        <w:rPr>
          <w:rFonts w:cs="Arial"/>
        </w:rPr>
      </w:pPr>
    </w:p>
    <w:p w:rsidR="00DC3564" w:rsidRPr="000A34E1" w:rsidRDefault="00DC3564" w:rsidP="00C67F35">
      <w:pPr>
        <w:pStyle w:val="ListParagraph"/>
        <w:numPr>
          <w:ilvl w:val="0"/>
          <w:numId w:val="23"/>
        </w:numPr>
        <w:rPr>
          <w:rFonts w:cs="Arial"/>
        </w:rPr>
      </w:pPr>
      <w:r w:rsidRPr="000A34E1">
        <w:rPr>
          <w:rFonts w:cs="Arial"/>
        </w:rPr>
        <w:t>Do you have any</w:t>
      </w:r>
      <w:r w:rsidR="00A9564E">
        <w:rPr>
          <w:rFonts w:cs="Arial"/>
        </w:rPr>
        <w:t xml:space="preserve"> open</w:t>
      </w:r>
      <w:r w:rsidRPr="000A34E1">
        <w:rPr>
          <w:rFonts w:cs="Arial"/>
        </w:rPr>
        <w:t xml:space="preserve"> questions about the summary of requirements considered pertinent to your response?</w:t>
      </w:r>
    </w:p>
    <w:p w:rsidR="00441B98" w:rsidRPr="000A34E1" w:rsidRDefault="00441B98" w:rsidP="00994307">
      <w:pPr>
        <w:rPr>
          <w:rFonts w:cs="Arial"/>
        </w:rPr>
      </w:pPr>
    </w:p>
    <w:p w:rsidR="00E94E63" w:rsidRPr="000A34E1" w:rsidRDefault="00EC7CF8" w:rsidP="00E94E63">
      <w:pPr>
        <w:pStyle w:val="ListParagraph"/>
        <w:numPr>
          <w:ilvl w:val="0"/>
          <w:numId w:val="23"/>
        </w:numPr>
        <w:rPr>
          <w:rFonts w:cs="Arial"/>
        </w:rPr>
      </w:pPr>
      <w:r>
        <w:rPr>
          <w:rFonts w:cs="Arial"/>
        </w:rPr>
        <w:t>Describe</w:t>
      </w:r>
      <w:r w:rsidR="00E94E63" w:rsidRPr="000A34E1">
        <w:rPr>
          <w:rFonts w:cs="Arial"/>
        </w:rPr>
        <w:t xml:space="preserve"> your </w:t>
      </w:r>
      <w:r w:rsidR="00DA63DF" w:rsidRPr="000A34E1">
        <w:rPr>
          <w:rFonts w:cs="Arial"/>
        </w:rPr>
        <w:t>experience in</w:t>
      </w:r>
      <w:r w:rsidR="00E94E63" w:rsidRPr="000A34E1">
        <w:rPr>
          <w:rFonts w:cs="Arial"/>
        </w:rPr>
        <w:t xml:space="preserve"> </w:t>
      </w:r>
      <w:r w:rsidR="00441B98">
        <w:rPr>
          <w:rFonts w:cs="Arial"/>
        </w:rPr>
        <w:t xml:space="preserve">supporting </w:t>
      </w:r>
      <w:r w:rsidR="005A00B1">
        <w:rPr>
          <w:rFonts w:cs="Arial"/>
        </w:rPr>
        <w:t>similar</w:t>
      </w:r>
      <w:r w:rsidR="00441B98">
        <w:rPr>
          <w:rFonts w:cs="Arial"/>
        </w:rPr>
        <w:t xml:space="preserve"> </w:t>
      </w:r>
      <w:r w:rsidR="000241E1">
        <w:rPr>
          <w:rFonts w:cs="Arial"/>
        </w:rPr>
        <w:t xml:space="preserve">requirements </w:t>
      </w:r>
      <w:r w:rsidR="00A9564E">
        <w:rPr>
          <w:rFonts w:cs="Arial"/>
        </w:rPr>
        <w:t xml:space="preserve">for companies with similar size and/or </w:t>
      </w:r>
      <w:r w:rsidR="000241E1">
        <w:rPr>
          <w:rFonts w:cs="Arial"/>
        </w:rPr>
        <w:t>service?</w:t>
      </w:r>
    </w:p>
    <w:p w:rsidR="00D27784" w:rsidRPr="000A34E1" w:rsidRDefault="00D27784" w:rsidP="00D27784">
      <w:pPr>
        <w:pStyle w:val="ListParagraph"/>
        <w:rPr>
          <w:rFonts w:cs="Arial"/>
        </w:rPr>
      </w:pPr>
    </w:p>
    <w:p w:rsidR="00411079" w:rsidRDefault="00411079" w:rsidP="00411079">
      <w:pPr>
        <w:pStyle w:val="ListParagraph"/>
        <w:rPr>
          <w:rFonts w:cs="Arial"/>
        </w:rPr>
      </w:pPr>
    </w:p>
    <w:p w:rsidR="0086007B" w:rsidRPr="000A34E1" w:rsidRDefault="0086007B" w:rsidP="00113B6A">
      <w:pPr>
        <w:pStyle w:val="Heading3"/>
      </w:pPr>
      <w:bookmarkStart w:id="30" w:name="_Toc465160266"/>
      <w:bookmarkStart w:id="31" w:name="_Toc509989414"/>
      <w:r w:rsidRPr="000A34E1">
        <w:t>4(</w:t>
      </w:r>
      <w:r w:rsidR="009468DC" w:rsidRPr="000A34E1">
        <w:t>C</w:t>
      </w:r>
      <w:r w:rsidRPr="000A34E1">
        <w:t>) Single Point of Responsibility/Accountability</w:t>
      </w:r>
      <w:bookmarkEnd w:id="30"/>
      <w:bookmarkEnd w:id="31"/>
    </w:p>
    <w:p w:rsidR="0026036B" w:rsidRPr="000A34E1" w:rsidRDefault="0086007B" w:rsidP="0026036B">
      <w:pPr>
        <w:pStyle w:val="ListParagraph"/>
        <w:numPr>
          <w:ilvl w:val="0"/>
          <w:numId w:val="26"/>
        </w:numPr>
        <w:rPr>
          <w:rFonts w:cs="Arial"/>
        </w:rPr>
      </w:pPr>
      <w:r w:rsidRPr="000A34E1">
        <w:rPr>
          <w:rFonts w:cs="Arial"/>
        </w:rPr>
        <w:t xml:space="preserve">TCAT, Inc.’s expectation is to have a single point of contact, i.e. a single point of </w:t>
      </w:r>
      <w:r w:rsidR="0026036B" w:rsidRPr="000A34E1">
        <w:rPr>
          <w:rFonts w:cs="Arial"/>
        </w:rPr>
        <w:t>responsibility/accountability</w:t>
      </w:r>
      <w:r w:rsidRPr="000A34E1">
        <w:rPr>
          <w:rFonts w:cs="Arial"/>
        </w:rPr>
        <w:t xml:space="preserve"> and a single contracting entity for this project.  This is of critical nature pertaining to this RFP; a contract will not be awarded to a supplier who does </w:t>
      </w:r>
      <w:r w:rsidR="00406102" w:rsidRPr="000A34E1">
        <w:rPr>
          <w:rFonts w:cs="Arial"/>
        </w:rPr>
        <w:t xml:space="preserve">not </w:t>
      </w:r>
      <w:r w:rsidR="0026036B" w:rsidRPr="000A34E1">
        <w:rPr>
          <w:rFonts w:cs="Arial"/>
        </w:rPr>
        <w:t>submit this single point of</w:t>
      </w:r>
      <w:r w:rsidR="00406102" w:rsidRPr="000A34E1">
        <w:rPr>
          <w:rFonts w:cs="Arial"/>
        </w:rPr>
        <w:t xml:space="preserve"> r</w:t>
      </w:r>
      <w:r w:rsidR="0026036B" w:rsidRPr="000A34E1">
        <w:rPr>
          <w:rFonts w:cs="Arial"/>
        </w:rPr>
        <w:t>esponsibility</w:t>
      </w:r>
      <w:r w:rsidR="00406102" w:rsidRPr="000A34E1">
        <w:rPr>
          <w:rFonts w:cs="Arial"/>
        </w:rPr>
        <w:t xml:space="preserve"> or </w:t>
      </w:r>
      <w:r w:rsidR="0026036B" w:rsidRPr="000A34E1">
        <w:rPr>
          <w:rFonts w:cs="Arial"/>
        </w:rPr>
        <w:t>accountability.</w:t>
      </w:r>
      <w:r w:rsidR="00406102" w:rsidRPr="000A34E1">
        <w:rPr>
          <w:rFonts w:cs="Arial"/>
        </w:rPr>
        <w:t xml:space="preserve"> </w:t>
      </w:r>
      <w:r w:rsidR="0026036B" w:rsidRPr="000A34E1">
        <w:rPr>
          <w:rFonts w:cs="Arial"/>
        </w:rPr>
        <w:t xml:space="preserve">Indicate below your understanding </w:t>
      </w:r>
      <w:r w:rsidR="00DB4820" w:rsidRPr="000A34E1">
        <w:rPr>
          <w:rFonts w:cs="Arial"/>
        </w:rPr>
        <w:t xml:space="preserve">of </w:t>
      </w:r>
      <w:r w:rsidR="00406102" w:rsidRPr="000A34E1">
        <w:rPr>
          <w:rFonts w:cs="Arial"/>
        </w:rPr>
        <w:t xml:space="preserve">the </w:t>
      </w:r>
      <w:r w:rsidR="00DB4820" w:rsidRPr="000A34E1">
        <w:rPr>
          <w:rFonts w:cs="Arial"/>
        </w:rPr>
        <w:t>aforementioned requirement and include</w:t>
      </w:r>
      <w:r w:rsidR="00406102" w:rsidRPr="000A34E1">
        <w:rPr>
          <w:rFonts w:cs="Arial"/>
        </w:rPr>
        <w:t xml:space="preserve"> </w:t>
      </w:r>
      <w:r w:rsidR="00046A26" w:rsidRPr="000A34E1">
        <w:rPr>
          <w:rFonts w:cs="Arial"/>
        </w:rPr>
        <w:t>contact information for your single point of responsibility and accountability.</w:t>
      </w:r>
    </w:p>
    <w:p w:rsidR="0026036B" w:rsidRPr="000A34E1" w:rsidRDefault="0026036B" w:rsidP="0026036B">
      <w:pPr>
        <w:pStyle w:val="ListParagraph"/>
        <w:ind w:left="1080"/>
        <w:rPr>
          <w:rFonts w:cs="Arial"/>
        </w:rPr>
      </w:pPr>
    </w:p>
    <w:p w:rsidR="009D3035" w:rsidRDefault="009D3035" w:rsidP="0079570B">
      <w:pPr>
        <w:rPr>
          <w:rFonts w:cs="Arial"/>
          <w:b/>
        </w:rPr>
      </w:pPr>
    </w:p>
    <w:p w:rsidR="001257AC" w:rsidRDefault="001257AC" w:rsidP="0079570B">
      <w:pPr>
        <w:rPr>
          <w:rFonts w:cs="Arial"/>
          <w:b/>
        </w:rPr>
      </w:pPr>
    </w:p>
    <w:p w:rsidR="00A9564E" w:rsidRDefault="00A9564E" w:rsidP="0079570B">
      <w:pPr>
        <w:rPr>
          <w:rFonts w:cs="Arial"/>
          <w:b/>
        </w:rPr>
      </w:pPr>
    </w:p>
    <w:p w:rsidR="001257AC" w:rsidRDefault="001257AC" w:rsidP="0079570B">
      <w:pPr>
        <w:rPr>
          <w:rFonts w:cs="Arial"/>
          <w:b/>
        </w:rPr>
      </w:pPr>
    </w:p>
    <w:p w:rsidR="006201B6" w:rsidRPr="000A34E1" w:rsidRDefault="00643C68" w:rsidP="00113B6A">
      <w:pPr>
        <w:pStyle w:val="Heading3"/>
      </w:pPr>
      <w:bookmarkStart w:id="32" w:name="_Toc465160267"/>
      <w:bookmarkStart w:id="33" w:name="_Toc509989415"/>
      <w:r w:rsidRPr="000A34E1">
        <w:lastRenderedPageBreak/>
        <w:t>4(</w:t>
      </w:r>
      <w:r w:rsidR="009468DC" w:rsidRPr="000A34E1">
        <w:t>D</w:t>
      </w:r>
      <w:r w:rsidRPr="000A34E1">
        <w:t>) General Questions</w:t>
      </w:r>
      <w:bookmarkEnd w:id="32"/>
      <w:bookmarkEnd w:id="33"/>
    </w:p>
    <w:p w:rsidR="00643C68" w:rsidRDefault="00643C68" w:rsidP="00643C68">
      <w:pPr>
        <w:pStyle w:val="ListParagraph"/>
        <w:numPr>
          <w:ilvl w:val="0"/>
          <w:numId w:val="33"/>
        </w:numPr>
        <w:rPr>
          <w:rFonts w:cs="Arial"/>
        </w:rPr>
      </w:pPr>
      <w:r w:rsidRPr="000A34E1">
        <w:rPr>
          <w:rFonts w:cs="Arial"/>
        </w:rPr>
        <w:t xml:space="preserve">How many years has your company been in business?  How long have you been </w:t>
      </w:r>
      <w:r w:rsidR="005A00B1">
        <w:rPr>
          <w:rFonts w:cs="Arial"/>
        </w:rPr>
        <w:t>providing</w:t>
      </w:r>
      <w:r w:rsidR="00680066">
        <w:rPr>
          <w:rFonts w:cs="Arial"/>
        </w:rPr>
        <w:t xml:space="preserve"> </w:t>
      </w:r>
      <w:r w:rsidR="006C6A4C">
        <w:rPr>
          <w:rFonts w:cs="Arial"/>
        </w:rPr>
        <w:t>HR Leave Management service</w:t>
      </w:r>
      <w:r w:rsidRPr="000A34E1">
        <w:rPr>
          <w:rFonts w:cs="Arial"/>
        </w:rPr>
        <w:t>?  What is your company’s primary line of business?</w:t>
      </w:r>
    </w:p>
    <w:p w:rsidR="00A9564E" w:rsidRPr="000A34E1" w:rsidRDefault="00A9564E" w:rsidP="00A9564E">
      <w:pPr>
        <w:pStyle w:val="ListParagraph"/>
        <w:ind w:left="1170"/>
        <w:rPr>
          <w:rFonts w:cs="Arial"/>
        </w:rPr>
      </w:pPr>
    </w:p>
    <w:p w:rsidR="00643C68" w:rsidRDefault="00D74881" w:rsidP="00643C68">
      <w:pPr>
        <w:pStyle w:val="ListParagraph"/>
        <w:numPr>
          <w:ilvl w:val="0"/>
          <w:numId w:val="33"/>
        </w:numPr>
        <w:rPr>
          <w:rFonts w:cs="Arial"/>
        </w:rPr>
      </w:pPr>
      <w:r w:rsidRPr="000A34E1">
        <w:rPr>
          <w:rFonts w:cs="Arial"/>
        </w:rPr>
        <w:t>Provide a brief overview of your company (furnish your business philosophy, mission statement, Management Structure, Organizational Chart, etc.).</w:t>
      </w:r>
    </w:p>
    <w:p w:rsidR="00A9564E" w:rsidRPr="00A9564E" w:rsidRDefault="00A9564E" w:rsidP="00A9564E">
      <w:pPr>
        <w:pStyle w:val="ListParagraph"/>
        <w:rPr>
          <w:rFonts w:cs="Arial"/>
        </w:rPr>
      </w:pPr>
    </w:p>
    <w:p w:rsidR="00A9564E" w:rsidRPr="000A34E1" w:rsidRDefault="00A9564E" w:rsidP="00A9564E">
      <w:pPr>
        <w:pStyle w:val="ListParagraph"/>
        <w:ind w:left="1170"/>
        <w:rPr>
          <w:rFonts w:cs="Arial"/>
        </w:rPr>
      </w:pPr>
    </w:p>
    <w:p w:rsidR="00D74881" w:rsidRDefault="00D74881" w:rsidP="00D74881">
      <w:pPr>
        <w:pStyle w:val="ListParagraph"/>
        <w:numPr>
          <w:ilvl w:val="0"/>
          <w:numId w:val="33"/>
        </w:numPr>
        <w:rPr>
          <w:rFonts w:cs="Arial"/>
        </w:rPr>
      </w:pPr>
      <w:r w:rsidRPr="000A34E1">
        <w:rPr>
          <w:rFonts w:cs="Arial"/>
        </w:rPr>
        <w:t>How many employees do you have?  What is the total years’ of experience y</w:t>
      </w:r>
      <w:r w:rsidR="005A00B1">
        <w:rPr>
          <w:rFonts w:cs="Arial"/>
        </w:rPr>
        <w:t xml:space="preserve">our employees possess within </w:t>
      </w:r>
      <w:r w:rsidR="006C6A4C">
        <w:rPr>
          <w:rFonts w:cs="Arial"/>
        </w:rPr>
        <w:t>HR Leave Management</w:t>
      </w:r>
      <w:r w:rsidR="005A00B1">
        <w:rPr>
          <w:rFonts w:cs="Arial"/>
        </w:rPr>
        <w:t xml:space="preserve"> experience</w:t>
      </w:r>
      <w:r w:rsidRPr="000A34E1">
        <w:rPr>
          <w:rFonts w:cs="Arial"/>
        </w:rPr>
        <w:t xml:space="preserve">?  </w:t>
      </w:r>
    </w:p>
    <w:p w:rsidR="00A9564E" w:rsidRPr="000A34E1" w:rsidRDefault="00A9564E" w:rsidP="00A9564E">
      <w:pPr>
        <w:pStyle w:val="ListParagraph"/>
        <w:ind w:left="1170"/>
        <w:rPr>
          <w:rFonts w:cs="Arial"/>
        </w:rPr>
      </w:pPr>
    </w:p>
    <w:p w:rsidR="00D74881" w:rsidRPr="000A34E1" w:rsidRDefault="00D74881" w:rsidP="00D74881">
      <w:pPr>
        <w:pStyle w:val="ListParagraph"/>
        <w:numPr>
          <w:ilvl w:val="0"/>
          <w:numId w:val="33"/>
        </w:numPr>
        <w:rPr>
          <w:rFonts w:cs="Arial"/>
        </w:rPr>
      </w:pPr>
      <w:r w:rsidRPr="000A34E1">
        <w:rPr>
          <w:rFonts w:cs="Arial"/>
        </w:rPr>
        <w:t xml:space="preserve">State the type of ownership of your company.  Provide the </w:t>
      </w:r>
      <w:r w:rsidR="00EC7CF8">
        <w:rPr>
          <w:rFonts w:cs="Arial"/>
        </w:rPr>
        <w:t>s</w:t>
      </w:r>
      <w:r w:rsidRPr="000A34E1">
        <w:rPr>
          <w:rFonts w:cs="Arial"/>
        </w:rPr>
        <w:t>tate and date of your incorporation if applicable.  List H</w:t>
      </w:r>
      <w:r w:rsidR="0029596F" w:rsidRPr="000A34E1">
        <w:rPr>
          <w:rFonts w:cs="Arial"/>
        </w:rPr>
        <w:t>eadquarters and Regional/Full-Service office locations and website address.</w:t>
      </w:r>
    </w:p>
    <w:p w:rsidR="00C35EC2" w:rsidRDefault="00C35EC2" w:rsidP="00C35EC2">
      <w:pPr>
        <w:pStyle w:val="ListParagraph"/>
        <w:ind w:left="1170"/>
        <w:rPr>
          <w:rFonts w:cs="Arial"/>
        </w:rPr>
      </w:pPr>
    </w:p>
    <w:p w:rsidR="0029596F" w:rsidRPr="000A34E1" w:rsidRDefault="0029596F" w:rsidP="0029596F">
      <w:pPr>
        <w:pStyle w:val="ListParagraph"/>
        <w:numPr>
          <w:ilvl w:val="0"/>
          <w:numId w:val="33"/>
        </w:numPr>
        <w:rPr>
          <w:rFonts w:cs="Arial"/>
        </w:rPr>
      </w:pPr>
      <w:r w:rsidRPr="000A34E1">
        <w:rPr>
          <w:rFonts w:cs="Arial"/>
        </w:rPr>
        <w:t>Provide key contact names, titles addresses, telephone and fax numbers.  Also, identify the person(s) authorized to contractually bind your organization.</w:t>
      </w:r>
    </w:p>
    <w:p w:rsidR="00496751" w:rsidRPr="000A34E1" w:rsidRDefault="00496751" w:rsidP="00496751">
      <w:pPr>
        <w:pStyle w:val="ListParagraph"/>
        <w:ind w:left="1170"/>
        <w:rPr>
          <w:rFonts w:cs="Arial"/>
        </w:rPr>
      </w:pPr>
    </w:p>
    <w:p w:rsidR="00C13B6F" w:rsidRDefault="00C13B6F" w:rsidP="00C13B6F">
      <w:pPr>
        <w:pStyle w:val="ListParagraph"/>
        <w:numPr>
          <w:ilvl w:val="0"/>
          <w:numId w:val="33"/>
        </w:numPr>
        <w:rPr>
          <w:rFonts w:cs="Arial"/>
        </w:rPr>
      </w:pPr>
      <w:r w:rsidRPr="000A34E1">
        <w:rPr>
          <w:rFonts w:cs="Arial"/>
        </w:rPr>
        <w:t>Please provide status of any current, or pending, litigation against your company that may directly affect ability to deliver the product/services you offer.</w:t>
      </w:r>
    </w:p>
    <w:p w:rsidR="00A9564E" w:rsidRPr="00A9564E" w:rsidRDefault="00A9564E" w:rsidP="00A9564E">
      <w:pPr>
        <w:pStyle w:val="ListParagraph"/>
        <w:rPr>
          <w:rFonts w:cs="Arial"/>
        </w:rPr>
      </w:pPr>
    </w:p>
    <w:p w:rsidR="00A9564E" w:rsidRPr="000A34E1" w:rsidRDefault="00A9564E" w:rsidP="00A9564E">
      <w:pPr>
        <w:pStyle w:val="ListParagraph"/>
        <w:ind w:left="1170"/>
        <w:rPr>
          <w:rFonts w:cs="Arial"/>
        </w:rPr>
      </w:pPr>
    </w:p>
    <w:p w:rsidR="00BF0E9D" w:rsidRDefault="00C13B6F" w:rsidP="005A00B1">
      <w:pPr>
        <w:pStyle w:val="ListParagraph"/>
        <w:numPr>
          <w:ilvl w:val="0"/>
          <w:numId w:val="33"/>
        </w:numPr>
        <w:rPr>
          <w:rFonts w:cs="Arial"/>
        </w:rPr>
      </w:pPr>
      <w:r w:rsidRPr="005A00B1">
        <w:rPr>
          <w:rFonts w:cs="Arial"/>
        </w:rPr>
        <w:t xml:space="preserve">Include names of three (3) current </w:t>
      </w:r>
      <w:r w:rsidR="00AA0E21" w:rsidRPr="005A00B1">
        <w:rPr>
          <w:rFonts w:cs="Arial"/>
        </w:rPr>
        <w:t>customers (</w:t>
      </w:r>
      <w:r w:rsidR="00B975CA" w:rsidRPr="005A00B1">
        <w:rPr>
          <w:rFonts w:cs="Arial"/>
        </w:rPr>
        <w:t xml:space="preserve">with title and phone number) utilizing </w:t>
      </w:r>
      <w:r w:rsidR="00C75712">
        <w:rPr>
          <w:rFonts w:cs="Arial"/>
        </w:rPr>
        <w:t>HR Leave management services</w:t>
      </w:r>
      <w:r w:rsidR="00C67F35" w:rsidRPr="005A00B1">
        <w:rPr>
          <w:rFonts w:cs="Arial"/>
        </w:rPr>
        <w:t xml:space="preserve"> </w:t>
      </w:r>
      <w:r w:rsidR="00D64B4E" w:rsidRPr="005A00B1">
        <w:rPr>
          <w:rFonts w:cs="Arial"/>
        </w:rPr>
        <w:t>solutions</w:t>
      </w:r>
      <w:r w:rsidR="00B975CA" w:rsidRPr="005A00B1">
        <w:rPr>
          <w:rFonts w:cs="Arial"/>
        </w:rPr>
        <w:t xml:space="preserve"> similar to what your company is</w:t>
      </w:r>
      <w:r w:rsidRPr="005A00B1">
        <w:rPr>
          <w:rFonts w:cs="Arial"/>
        </w:rPr>
        <w:t xml:space="preserve"> proposing in response to our RFP. </w:t>
      </w:r>
    </w:p>
    <w:p w:rsidR="00A9564E" w:rsidRPr="005A00B1" w:rsidRDefault="00A9564E" w:rsidP="00A9564E">
      <w:pPr>
        <w:pStyle w:val="ListParagraph"/>
        <w:ind w:left="1170"/>
        <w:rPr>
          <w:rFonts w:cs="Arial"/>
        </w:rPr>
      </w:pPr>
    </w:p>
    <w:p w:rsidR="00B975CA" w:rsidRDefault="00B975CA" w:rsidP="00B975CA">
      <w:pPr>
        <w:pStyle w:val="ListParagraph"/>
        <w:numPr>
          <w:ilvl w:val="0"/>
          <w:numId w:val="33"/>
        </w:numPr>
        <w:rPr>
          <w:rFonts w:cs="Arial"/>
        </w:rPr>
      </w:pPr>
      <w:r w:rsidRPr="000A34E1">
        <w:rPr>
          <w:rFonts w:cs="Arial"/>
        </w:rPr>
        <w:t>Please include reference names of former customers, if any, (with title and phone numbers) and reasons for disengagement of your services.</w:t>
      </w:r>
    </w:p>
    <w:p w:rsidR="00A9564E" w:rsidRPr="00A9564E" w:rsidRDefault="00A9564E" w:rsidP="00A9564E">
      <w:pPr>
        <w:pStyle w:val="ListParagraph"/>
        <w:rPr>
          <w:rFonts w:cs="Arial"/>
        </w:rPr>
      </w:pPr>
    </w:p>
    <w:p w:rsidR="00A9564E" w:rsidRPr="000A34E1" w:rsidRDefault="00A9564E" w:rsidP="00A9564E">
      <w:pPr>
        <w:pStyle w:val="ListParagraph"/>
        <w:ind w:left="1170"/>
        <w:rPr>
          <w:rFonts w:cs="Arial"/>
        </w:rPr>
      </w:pPr>
    </w:p>
    <w:p w:rsidR="005A00B1" w:rsidRDefault="00496751" w:rsidP="00934BAC">
      <w:pPr>
        <w:pStyle w:val="ListParagraph"/>
        <w:numPr>
          <w:ilvl w:val="0"/>
          <w:numId w:val="33"/>
        </w:numPr>
        <w:rPr>
          <w:rFonts w:cs="Arial"/>
        </w:rPr>
      </w:pPr>
      <w:r w:rsidRPr="000A34E1">
        <w:rPr>
          <w:rFonts w:cs="Arial"/>
        </w:rPr>
        <w:t xml:space="preserve">Describe any </w:t>
      </w:r>
      <w:r w:rsidR="006C6A4C">
        <w:rPr>
          <w:rFonts w:cs="Arial"/>
        </w:rPr>
        <w:t>Human Resource</w:t>
      </w:r>
      <w:r w:rsidRPr="000A34E1">
        <w:rPr>
          <w:rFonts w:cs="Arial"/>
        </w:rPr>
        <w:t xml:space="preserve"> </w:t>
      </w:r>
      <w:r w:rsidR="00934BAC" w:rsidRPr="000A34E1">
        <w:rPr>
          <w:rFonts w:cs="Arial"/>
        </w:rPr>
        <w:t>value-added services your company is capable of providing.</w:t>
      </w:r>
    </w:p>
    <w:p w:rsidR="00A9564E" w:rsidRDefault="00A9564E" w:rsidP="00A9564E">
      <w:pPr>
        <w:pStyle w:val="ListParagraph"/>
        <w:ind w:left="1170"/>
        <w:rPr>
          <w:rFonts w:cs="Arial"/>
        </w:rPr>
      </w:pPr>
    </w:p>
    <w:p w:rsidR="0052332B" w:rsidRPr="005A00B1" w:rsidRDefault="00934BAC" w:rsidP="00934BAC">
      <w:pPr>
        <w:pStyle w:val="ListParagraph"/>
        <w:numPr>
          <w:ilvl w:val="0"/>
          <w:numId w:val="33"/>
        </w:numPr>
        <w:rPr>
          <w:rFonts w:cs="Arial"/>
        </w:rPr>
      </w:pPr>
      <w:r w:rsidRPr="005A00B1">
        <w:rPr>
          <w:rFonts w:cs="Arial"/>
        </w:rPr>
        <w:t>Explai</w:t>
      </w:r>
      <w:r w:rsidR="007D5D70" w:rsidRPr="005A00B1">
        <w:rPr>
          <w:rFonts w:cs="Arial"/>
        </w:rPr>
        <w:t>n, in one page or less, how the</w:t>
      </w:r>
      <w:r w:rsidRPr="005A00B1">
        <w:rPr>
          <w:rFonts w:cs="Arial"/>
        </w:rPr>
        <w:t xml:space="preserve"> </w:t>
      </w:r>
      <w:r w:rsidR="00A9564E" w:rsidRPr="005A00B1">
        <w:rPr>
          <w:rFonts w:cs="Arial"/>
        </w:rPr>
        <w:t>proposed will</w:t>
      </w:r>
      <w:r w:rsidRPr="005A00B1">
        <w:rPr>
          <w:rFonts w:cs="Arial"/>
        </w:rPr>
        <w:t xml:space="preserve"> differentiate you from other </w:t>
      </w:r>
      <w:r w:rsidR="0000324F" w:rsidRPr="005A00B1">
        <w:rPr>
          <w:rFonts w:cs="Arial"/>
        </w:rPr>
        <w:t>firms</w:t>
      </w:r>
      <w:r w:rsidRPr="005A00B1">
        <w:rPr>
          <w:rFonts w:cs="Arial"/>
        </w:rPr>
        <w:t xml:space="preserve"> and why TCAT, Inc. sho</w:t>
      </w:r>
      <w:r w:rsidR="0000324F" w:rsidRPr="005A00B1">
        <w:rPr>
          <w:rFonts w:cs="Arial"/>
        </w:rPr>
        <w:t>uld choose your company as our firm</w:t>
      </w:r>
      <w:r w:rsidRPr="005A00B1">
        <w:rPr>
          <w:rFonts w:cs="Arial"/>
        </w:rPr>
        <w:t xml:space="preserve"> of choice.  Also, please list unique features that provide </w:t>
      </w:r>
      <w:r w:rsidR="0000324F" w:rsidRPr="005A00B1">
        <w:rPr>
          <w:rFonts w:cs="Arial"/>
        </w:rPr>
        <w:t>your company a competitive edge.</w:t>
      </w:r>
    </w:p>
    <w:p w:rsidR="00143618" w:rsidRDefault="00143618" w:rsidP="00934BAC">
      <w:pPr>
        <w:rPr>
          <w:rFonts w:cs="Arial"/>
          <w:b/>
        </w:rPr>
      </w:pPr>
    </w:p>
    <w:p w:rsidR="00143618" w:rsidRDefault="00143618">
      <w:pPr>
        <w:rPr>
          <w:rFonts w:cs="Arial"/>
          <w:b/>
        </w:rPr>
      </w:pPr>
      <w:r>
        <w:rPr>
          <w:rFonts w:cs="Arial"/>
          <w:b/>
        </w:rPr>
        <w:br w:type="page"/>
      </w:r>
    </w:p>
    <w:p w:rsidR="00934BAC" w:rsidRPr="000A34E1" w:rsidRDefault="00411079" w:rsidP="00113B6A">
      <w:pPr>
        <w:pStyle w:val="Heading2"/>
      </w:pPr>
      <w:bookmarkStart w:id="34" w:name="_Toc465160269"/>
      <w:bookmarkStart w:id="35" w:name="_Toc509989416"/>
      <w:r>
        <w:lastRenderedPageBreak/>
        <w:t>5</w:t>
      </w:r>
      <w:r w:rsidR="00C2467D" w:rsidRPr="000A34E1">
        <w:t>.  Pricing</w:t>
      </w:r>
      <w:bookmarkEnd w:id="35"/>
      <w:r w:rsidR="00C2467D" w:rsidRPr="000A34E1">
        <w:t xml:space="preserve"> </w:t>
      </w:r>
      <w:bookmarkEnd w:id="34"/>
    </w:p>
    <w:p w:rsidR="00C2467D" w:rsidRPr="000A34E1" w:rsidRDefault="00C2467D" w:rsidP="00934BAC">
      <w:pPr>
        <w:rPr>
          <w:rFonts w:cs="Arial"/>
        </w:rPr>
      </w:pPr>
      <w:r w:rsidRPr="000A34E1">
        <w:rPr>
          <w:rFonts w:cs="Arial"/>
        </w:rPr>
        <w:t>Proposers shall provide pricing within the matrix below</w:t>
      </w:r>
      <w:r w:rsidR="005A7E12">
        <w:rPr>
          <w:rFonts w:cs="Arial"/>
        </w:rPr>
        <w:t>, as it</w:t>
      </w:r>
      <w:r w:rsidRPr="000A34E1">
        <w:rPr>
          <w:rFonts w:cs="Arial"/>
        </w:rPr>
        <w:t xml:space="preserve"> </w:t>
      </w:r>
      <w:r w:rsidR="005A7E12">
        <w:rPr>
          <w:rFonts w:cs="Arial"/>
        </w:rPr>
        <w:t xml:space="preserve">relates </w:t>
      </w:r>
      <w:r w:rsidR="0000324F">
        <w:rPr>
          <w:rFonts w:cs="Arial"/>
        </w:rPr>
        <w:t xml:space="preserve">to </w:t>
      </w:r>
      <w:r w:rsidR="00EB4CAB">
        <w:rPr>
          <w:rFonts w:cs="Arial"/>
        </w:rPr>
        <w:t>th</w:t>
      </w:r>
      <w:r w:rsidR="00797D7B">
        <w:rPr>
          <w:rFonts w:cs="Arial"/>
        </w:rPr>
        <w:t>e</w:t>
      </w:r>
      <w:r w:rsidR="00EB4CAB">
        <w:rPr>
          <w:rFonts w:cs="Arial"/>
        </w:rPr>
        <w:t xml:space="preserve"> </w:t>
      </w:r>
      <w:r w:rsidR="00A9564E">
        <w:rPr>
          <w:rFonts w:cs="Arial"/>
        </w:rPr>
        <w:t xml:space="preserve">successful completion of the requirements </w:t>
      </w:r>
      <w:r w:rsidR="00797D7B">
        <w:rPr>
          <w:rFonts w:cs="Arial"/>
        </w:rPr>
        <w:t xml:space="preserve">as detailed in this </w:t>
      </w:r>
      <w:r w:rsidR="00A9564E">
        <w:rPr>
          <w:rFonts w:cs="Arial"/>
        </w:rPr>
        <w:t>RFP</w:t>
      </w:r>
      <w:r w:rsidR="0000324F">
        <w:rPr>
          <w:rFonts w:cs="Arial"/>
        </w:rPr>
        <w:t xml:space="preserve">. </w:t>
      </w:r>
      <w:r w:rsidRPr="000A34E1">
        <w:rPr>
          <w:rFonts w:cs="Arial"/>
        </w:rPr>
        <w:t>Additionally, TCAT, Inc. reserves the right to purchase all, or some, of the proposed solution.</w:t>
      </w:r>
    </w:p>
    <w:p w:rsidR="00182C18" w:rsidRDefault="001C7B82" w:rsidP="00C953DB">
      <w:pPr>
        <w:rPr>
          <w:rFonts w:cs="Arial"/>
        </w:rPr>
      </w:pPr>
      <w:r w:rsidRPr="000A34E1">
        <w:rPr>
          <w:rFonts w:cs="Arial"/>
        </w:rPr>
        <w:t xml:space="preserve">The </w:t>
      </w:r>
      <w:r w:rsidR="00EC7CF8">
        <w:rPr>
          <w:rFonts w:cs="Arial"/>
        </w:rPr>
        <w:t>pricing</w:t>
      </w:r>
      <w:r w:rsidRPr="000A34E1">
        <w:rPr>
          <w:rFonts w:cs="Arial"/>
        </w:rPr>
        <w:t xml:space="preserve"> associated with all </w:t>
      </w:r>
      <w:r w:rsidR="0000324F" w:rsidRPr="000A34E1">
        <w:rPr>
          <w:rFonts w:cs="Arial"/>
        </w:rPr>
        <w:t>proposals</w:t>
      </w:r>
      <w:r w:rsidRPr="000A34E1">
        <w:rPr>
          <w:rFonts w:cs="Arial"/>
        </w:rPr>
        <w:t xml:space="preserve"> </w:t>
      </w:r>
      <w:r w:rsidR="00C2467D" w:rsidRPr="000A34E1">
        <w:rPr>
          <w:rFonts w:cs="Arial"/>
        </w:rPr>
        <w:t xml:space="preserve">must remain firm until </w:t>
      </w:r>
      <w:r w:rsidR="00A9564E">
        <w:rPr>
          <w:rFonts w:cs="Arial"/>
        </w:rPr>
        <w:t>April 30</w:t>
      </w:r>
      <w:r w:rsidR="00797D7B">
        <w:rPr>
          <w:rFonts w:cs="Arial"/>
        </w:rPr>
        <w:t>, 20</w:t>
      </w:r>
      <w:r w:rsidR="00247B2D">
        <w:rPr>
          <w:rFonts w:cs="Arial"/>
        </w:rPr>
        <w:t>21</w:t>
      </w:r>
      <w:r w:rsidR="00F5476D" w:rsidRPr="000A34E1">
        <w:rPr>
          <w:rFonts w:cs="Arial"/>
        </w:rPr>
        <w:t xml:space="preserve">.  </w:t>
      </w:r>
      <w:r w:rsidR="00BE527A" w:rsidRPr="000A34E1">
        <w:rPr>
          <w:rFonts w:cs="Arial"/>
        </w:rPr>
        <w:t xml:space="preserve"> Any price adjustments, through the life of this agreement, will be mutually agreed upon, in writing, at the time of award.</w:t>
      </w:r>
      <w:r w:rsidR="00391EA5">
        <w:rPr>
          <w:rFonts w:cs="Arial"/>
        </w:rPr>
        <w:t xml:space="preserve"> This shall agreement shall be for a period of three years, with two one year options.</w:t>
      </w:r>
    </w:p>
    <w:tbl>
      <w:tblPr>
        <w:tblpPr w:leftFromText="180" w:rightFromText="180" w:vertAnchor="text" w:horzAnchor="margin" w:tblpXSpec="center" w:tblpY="146"/>
        <w:tblW w:w="8838" w:type="dxa"/>
        <w:tblLayout w:type="fixed"/>
        <w:tblLook w:val="0000" w:firstRow="0" w:lastRow="0" w:firstColumn="0" w:lastColumn="0" w:noHBand="0" w:noVBand="0"/>
      </w:tblPr>
      <w:tblGrid>
        <w:gridCol w:w="2538"/>
        <w:gridCol w:w="2430"/>
        <w:gridCol w:w="1980"/>
        <w:gridCol w:w="1890"/>
      </w:tblGrid>
      <w:tr w:rsidR="00391EA5" w:rsidRPr="006A5C60" w:rsidTr="00366D7C">
        <w:trPr>
          <w:trHeight w:val="300"/>
        </w:trPr>
        <w:tc>
          <w:tcPr>
            <w:tcW w:w="2538" w:type="dxa"/>
            <w:tcBorders>
              <w:bottom w:val="single" w:sz="8" w:space="0" w:color="auto"/>
              <w:right w:val="single" w:sz="8" w:space="0" w:color="auto"/>
            </w:tcBorders>
          </w:tcPr>
          <w:p w:rsidR="00391EA5" w:rsidRPr="006A5C60" w:rsidRDefault="00391EA5" w:rsidP="00366D7C">
            <w:pPr>
              <w:pStyle w:val="NoSpacing"/>
              <w:rPr>
                <w:smallCaps/>
              </w:rPr>
            </w:pPr>
          </w:p>
        </w:tc>
        <w:tc>
          <w:tcPr>
            <w:tcW w:w="2430" w:type="dxa"/>
            <w:tcBorders>
              <w:top w:val="single" w:sz="8" w:space="0" w:color="auto"/>
              <w:left w:val="single" w:sz="8" w:space="0" w:color="auto"/>
              <w:bottom w:val="single" w:sz="8" w:space="0" w:color="auto"/>
              <w:right w:val="single" w:sz="8" w:space="0" w:color="auto"/>
            </w:tcBorders>
          </w:tcPr>
          <w:p w:rsidR="00391EA5" w:rsidRPr="006A5C60" w:rsidRDefault="00391EA5" w:rsidP="00247B2D">
            <w:pPr>
              <w:pStyle w:val="NoSpacing"/>
              <w:rPr>
                <w:smallCaps/>
              </w:rPr>
            </w:pPr>
            <w:r>
              <w:rPr>
                <w:smallCaps/>
              </w:rPr>
              <w:t>1-</w:t>
            </w:r>
            <w:r w:rsidR="00247B2D">
              <w:rPr>
                <w:smallCaps/>
              </w:rPr>
              <w:t>___</w:t>
            </w:r>
            <w:r>
              <w:rPr>
                <w:smallCaps/>
              </w:rPr>
              <w:t xml:space="preserve"> employees (cost per employee)</w:t>
            </w:r>
          </w:p>
        </w:tc>
        <w:tc>
          <w:tcPr>
            <w:tcW w:w="1980" w:type="dxa"/>
            <w:tcBorders>
              <w:top w:val="single" w:sz="8" w:space="0" w:color="auto"/>
              <w:left w:val="single" w:sz="8" w:space="0" w:color="auto"/>
              <w:bottom w:val="single" w:sz="8" w:space="0" w:color="auto"/>
              <w:right w:val="single" w:sz="8" w:space="0" w:color="auto"/>
            </w:tcBorders>
          </w:tcPr>
          <w:p w:rsidR="00391EA5" w:rsidRPr="006A5C60" w:rsidRDefault="00247B2D" w:rsidP="00247B2D">
            <w:pPr>
              <w:pStyle w:val="NoSpacing"/>
              <w:rPr>
                <w:smallCaps/>
              </w:rPr>
            </w:pPr>
            <w:r>
              <w:rPr>
                <w:smallCaps/>
              </w:rPr>
              <w:t>___</w:t>
            </w:r>
            <w:r w:rsidR="00391EA5">
              <w:rPr>
                <w:smallCaps/>
              </w:rPr>
              <w:t>-</w:t>
            </w:r>
            <w:r>
              <w:rPr>
                <w:smallCaps/>
              </w:rPr>
              <w:t>___</w:t>
            </w:r>
            <w:r w:rsidR="00391EA5">
              <w:rPr>
                <w:smallCaps/>
              </w:rPr>
              <w:t xml:space="preserve"> employees (cost per employee)</w:t>
            </w:r>
          </w:p>
        </w:tc>
        <w:tc>
          <w:tcPr>
            <w:tcW w:w="1890" w:type="dxa"/>
            <w:tcBorders>
              <w:top w:val="single" w:sz="8" w:space="0" w:color="auto"/>
              <w:left w:val="single" w:sz="8" w:space="0" w:color="auto"/>
              <w:bottom w:val="single" w:sz="8" w:space="0" w:color="auto"/>
              <w:right w:val="single" w:sz="8" w:space="0" w:color="auto"/>
            </w:tcBorders>
          </w:tcPr>
          <w:p w:rsidR="00391EA5" w:rsidRDefault="00247B2D" w:rsidP="00247B2D">
            <w:pPr>
              <w:pStyle w:val="NoSpacing"/>
              <w:rPr>
                <w:smallCaps/>
              </w:rPr>
            </w:pPr>
            <w:r>
              <w:rPr>
                <w:smallCaps/>
              </w:rPr>
              <w:t>___-130</w:t>
            </w:r>
            <w:r w:rsidR="00391EA5">
              <w:rPr>
                <w:smallCaps/>
              </w:rPr>
              <w:t xml:space="preserve"> employees  (cost per employee)</w:t>
            </w:r>
          </w:p>
        </w:tc>
      </w:tr>
      <w:tr w:rsidR="00391EA5" w:rsidRPr="006A5C60" w:rsidTr="00366D7C">
        <w:trPr>
          <w:trHeight w:val="300"/>
        </w:trPr>
        <w:tc>
          <w:tcPr>
            <w:tcW w:w="2538"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Initial set-up of process and procedures including forms (program on-boarding)</w:t>
            </w:r>
          </w:p>
        </w:tc>
        <w:tc>
          <w:tcPr>
            <w:tcW w:w="243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sidRPr="006A5C60">
              <w:rPr>
                <w:smallCaps/>
              </w:rPr>
              <w:t>$</w:t>
            </w:r>
          </w:p>
        </w:tc>
        <w:tc>
          <w:tcPr>
            <w:tcW w:w="198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sidRPr="006A5C60">
              <w:rPr>
                <w:smallCaps/>
              </w:rPr>
              <w:t>$</w:t>
            </w:r>
          </w:p>
        </w:tc>
        <w:tc>
          <w:tcPr>
            <w:tcW w:w="189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w:t>
            </w:r>
          </w:p>
        </w:tc>
      </w:tr>
      <w:tr w:rsidR="00391EA5" w:rsidRPr="006A5C60" w:rsidTr="00366D7C">
        <w:trPr>
          <w:trHeight w:val="300"/>
        </w:trPr>
        <w:tc>
          <w:tcPr>
            <w:tcW w:w="2538"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Initial intake event fee</w:t>
            </w:r>
          </w:p>
        </w:tc>
        <w:tc>
          <w:tcPr>
            <w:tcW w:w="243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sidRPr="006A5C60">
              <w:rPr>
                <w:smallCaps/>
              </w:rPr>
              <w:t>$</w:t>
            </w:r>
          </w:p>
        </w:tc>
        <w:tc>
          <w:tcPr>
            <w:tcW w:w="198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sidRPr="006A5C60">
              <w:rPr>
                <w:smallCaps/>
              </w:rPr>
              <w:t>$</w:t>
            </w:r>
          </w:p>
        </w:tc>
        <w:tc>
          <w:tcPr>
            <w:tcW w:w="189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w:t>
            </w:r>
          </w:p>
        </w:tc>
      </w:tr>
      <w:tr w:rsidR="00391EA5" w:rsidRPr="006A5C60" w:rsidTr="00366D7C">
        <w:trPr>
          <w:trHeight w:val="300"/>
        </w:trPr>
        <w:tc>
          <w:tcPr>
            <w:tcW w:w="2538"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Monthly administration fee (per employee)</w:t>
            </w:r>
          </w:p>
        </w:tc>
        <w:tc>
          <w:tcPr>
            <w:tcW w:w="243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w:t>
            </w:r>
          </w:p>
        </w:tc>
        <w:tc>
          <w:tcPr>
            <w:tcW w:w="1980" w:type="dxa"/>
            <w:tcBorders>
              <w:top w:val="single" w:sz="8" w:space="0" w:color="auto"/>
              <w:left w:val="single" w:sz="8" w:space="0" w:color="auto"/>
              <w:bottom w:val="single" w:sz="8" w:space="0" w:color="auto"/>
              <w:right w:val="single" w:sz="8" w:space="0" w:color="auto"/>
            </w:tcBorders>
          </w:tcPr>
          <w:p w:rsidR="00391EA5" w:rsidRPr="006A5C60" w:rsidRDefault="00391EA5" w:rsidP="00366D7C">
            <w:pPr>
              <w:pStyle w:val="NoSpacing"/>
              <w:rPr>
                <w:smallCaps/>
              </w:rPr>
            </w:pPr>
            <w:r>
              <w:rPr>
                <w:smallCaps/>
              </w:rPr>
              <w:t>$</w:t>
            </w:r>
          </w:p>
        </w:tc>
        <w:tc>
          <w:tcPr>
            <w:tcW w:w="1890"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w:t>
            </w:r>
          </w:p>
        </w:tc>
      </w:tr>
      <w:tr w:rsidR="00391EA5" w:rsidRPr="006A5C60" w:rsidTr="00391EA5">
        <w:trPr>
          <w:trHeight w:val="300"/>
        </w:trPr>
        <w:tc>
          <w:tcPr>
            <w:tcW w:w="2538"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Coordinating follow up of additional physician(s)  for suspected abuse</w:t>
            </w:r>
          </w:p>
        </w:tc>
        <w:tc>
          <w:tcPr>
            <w:tcW w:w="2430"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w:t>
            </w:r>
          </w:p>
        </w:tc>
        <w:tc>
          <w:tcPr>
            <w:tcW w:w="1980"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w:t>
            </w:r>
          </w:p>
        </w:tc>
        <w:tc>
          <w:tcPr>
            <w:tcW w:w="1890"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w:t>
            </w:r>
          </w:p>
        </w:tc>
      </w:tr>
      <w:tr w:rsidR="00391EA5" w:rsidRPr="006A5C60" w:rsidTr="00391EA5">
        <w:trPr>
          <w:trHeight w:val="300"/>
        </w:trPr>
        <w:tc>
          <w:tcPr>
            <w:tcW w:w="2538"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Data collection for litigation (hourly rate)</w:t>
            </w:r>
          </w:p>
        </w:tc>
        <w:tc>
          <w:tcPr>
            <w:tcW w:w="2430"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w:t>
            </w:r>
          </w:p>
        </w:tc>
        <w:tc>
          <w:tcPr>
            <w:tcW w:w="1980" w:type="dxa"/>
            <w:tcBorders>
              <w:top w:val="single" w:sz="8" w:space="0" w:color="auto"/>
              <w:left w:val="single" w:sz="8" w:space="0" w:color="auto"/>
              <w:bottom w:val="single" w:sz="8" w:space="0" w:color="auto"/>
              <w:right w:val="single" w:sz="8" w:space="0" w:color="auto"/>
            </w:tcBorders>
            <w:shd w:val="solid" w:color="auto" w:fill="auto"/>
          </w:tcPr>
          <w:p w:rsidR="00391EA5" w:rsidRDefault="00391EA5" w:rsidP="00366D7C">
            <w:pPr>
              <w:pStyle w:val="NoSpacing"/>
              <w:rPr>
                <w:smallCaps/>
              </w:rPr>
            </w:pPr>
          </w:p>
        </w:tc>
        <w:tc>
          <w:tcPr>
            <w:tcW w:w="1890" w:type="dxa"/>
            <w:tcBorders>
              <w:top w:val="single" w:sz="8" w:space="0" w:color="auto"/>
              <w:left w:val="single" w:sz="8" w:space="0" w:color="auto"/>
              <w:bottom w:val="single" w:sz="8" w:space="0" w:color="auto"/>
              <w:right w:val="single" w:sz="8" w:space="0" w:color="auto"/>
            </w:tcBorders>
            <w:shd w:val="solid" w:color="auto" w:fill="auto"/>
          </w:tcPr>
          <w:p w:rsidR="00391EA5" w:rsidRDefault="00391EA5" w:rsidP="00366D7C">
            <w:pPr>
              <w:pStyle w:val="NoSpacing"/>
              <w:rPr>
                <w:smallCaps/>
              </w:rPr>
            </w:pPr>
          </w:p>
        </w:tc>
      </w:tr>
      <w:tr w:rsidR="00391EA5" w:rsidRPr="006A5C60" w:rsidTr="00391EA5">
        <w:trPr>
          <w:trHeight w:val="300"/>
        </w:trPr>
        <w:tc>
          <w:tcPr>
            <w:tcW w:w="2538"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Assist with Handbook updates (hourly rate)</w:t>
            </w:r>
          </w:p>
        </w:tc>
        <w:tc>
          <w:tcPr>
            <w:tcW w:w="2430" w:type="dxa"/>
            <w:tcBorders>
              <w:top w:val="single" w:sz="8" w:space="0" w:color="auto"/>
              <w:left w:val="single" w:sz="8" w:space="0" w:color="auto"/>
              <w:bottom w:val="single" w:sz="8" w:space="0" w:color="auto"/>
              <w:right w:val="single" w:sz="8" w:space="0" w:color="auto"/>
            </w:tcBorders>
          </w:tcPr>
          <w:p w:rsidR="00391EA5" w:rsidRDefault="00391EA5" w:rsidP="00366D7C">
            <w:pPr>
              <w:pStyle w:val="NoSpacing"/>
              <w:rPr>
                <w:smallCaps/>
              </w:rPr>
            </w:pPr>
            <w:r>
              <w:rPr>
                <w:smallCaps/>
              </w:rPr>
              <w:t>$</w:t>
            </w:r>
          </w:p>
        </w:tc>
        <w:tc>
          <w:tcPr>
            <w:tcW w:w="1980" w:type="dxa"/>
            <w:tcBorders>
              <w:top w:val="single" w:sz="8" w:space="0" w:color="auto"/>
              <w:left w:val="single" w:sz="8" w:space="0" w:color="auto"/>
              <w:bottom w:val="single" w:sz="8" w:space="0" w:color="auto"/>
              <w:right w:val="single" w:sz="8" w:space="0" w:color="auto"/>
            </w:tcBorders>
            <w:shd w:val="solid" w:color="auto" w:fill="auto"/>
          </w:tcPr>
          <w:p w:rsidR="00391EA5" w:rsidRDefault="00391EA5" w:rsidP="00366D7C">
            <w:pPr>
              <w:pStyle w:val="NoSpacing"/>
              <w:rPr>
                <w:smallCaps/>
              </w:rPr>
            </w:pPr>
          </w:p>
        </w:tc>
        <w:tc>
          <w:tcPr>
            <w:tcW w:w="1890" w:type="dxa"/>
            <w:tcBorders>
              <w:top w:val="single" w:sz="8" w:space="0" w:color="auto"/>
              <w:left w:val="single" w:sz="8" w:space="0" w:color="auto"/>
              <w:bottom w:val="single" w:sz="8" w:space="0" w:color="auto"/>
              <w:right w:val="single" w:sz="8" w:space="0" w:color="auto"/>
            </w:tcBorders>
            <w:shd w:val="solid" w:color="auto" w:fill="auto"/>
          </w:tcPr>
          <w:p w:rsidR="00391EA5" w:rsidRDefault="00391EA5" w:rsidP="00366D7C">
            <w:pPr>
              <w:pStyle w:val="NoSpacing"/>
              <w:rPr>
                <w:smallCaps/>
              </w:rPr>
            </w:pPr>
          </w:p>
        </w:tc>
      </w:tr>
    </w:tbl>
    <w:p w:rsidR="00A97083" w:rsidRPr="00C953DB" w:rsidRDefault="00182C18" w:rsidP="00C953DB">
      <w:pPr>
        <w:rPr>
          <w:rFonts w:cs="Arial"/>
        </w:rPr>
      </w:pPr>
      <w:r>
        <w:rPr>
          <w:rFonts w:cs="Arial"/>
        </w:rPr>
        <w:br w:type="page"/>
      </w:r>
    </w:p>
    <w:p w:rsidR="001B06F6" w:rsidRPr="000A34E1" w:rsidRDefault="001B06F6" w:rsidP="00113B6A">
      <w:pPr>
        <w:pStyle w:val="Heading2"/>
      </w:pPr>
      <w:bookmarkStart w:id="36" w:name="_Toc465160272"/>
      <w:bookmarkStart w:id="37" w:name="_Toc509989417"/>
      <w:r w:rsidRPr="000A34E1">
        <w:lastRenderedPageBreak/>
        <w:t>6. Question Submittal Form</w:t>
      </w:r>
      <w:bookmarkEnd w:id="36"/>
      <w:bookmarkEnd w:id="37"/>
    </w:p>
    <w:p w:rsidR="001B06F6" w:rsidRPr="000A34E1" w:rsidRDefault="00F46EA1" w:rsidP="008C09A7">
      <w:pPr>
        <w:rPr>
          <w:rFonts w:cs="Arial"/>
        </w:rPr>
      </w:pPr>
      <w:r w:rsidRPr="000A34E1">
        <w:rPr>
          <w:rFonts w:cs="Arial"/>
        </w:rPr>
        <w:t xml:space="preserve">Questions regarding this RFP </w:t>
      </w:r>
      <w:r w:rsidR="0015458D">
        <w:rPr>
          <w:rFonts w:cs="Arial"/>
        </w:rPr>
        <w:t>may</w:t>
      </w:r>
      <w:r w:rsidRPr="000A34E1">
        <w:rPr>
          <w:rFonts w:cs="Arial"/>
        </w:rPr>
        <w:t xml:space="preserve"> be submitted in wri</w:t>
      </w:r>
      <w:r w:rsidR="0015458D">
        <w:rPr>
          <w:rFonts w:cs="Arial"/>
        </w:rPr>
        <w:t>ting on the form provided in the</w:t>
      </w:r>
      <w:r w:rsidRPr="000A34E1">
        <w:rPr>
          <w:rFonts w:cs="Arial"/>
        </w:rPr>
        <w:t xml:space="preserve"> </w:t>
      </w:r>
      <w:r w:rsidR="0015458D">
        <w:rPr>
          <w:rFonts w:cs="Arial"/>
        </w:rPr>
        <w:t>s</w:t>
      </w:r>
      <w:r w:rsidRPr="000A34E1">
        <w:rPr>
          <w:rFonts w:cs="Arial"/>
        </w:rPr>
        <w:t xml:space="preserve">ection </w:t>
      </w:r>
      <w:r w:rsidR="0015458D">
        <w:rPr>
          <w:rFonts w:cs="Arial"/>
        </w:rPr>
        <w:t xml:space="preserve">below or </w:t>
      </w:r>
      <w:r w:rsidRPr="000A34E1">
        <w:rPr>
          <w:rFonts w:cs="Arial"/>
        </w:rPr>
        <w:t>via email to the RFP Con</w:t>
      </w:r>
      <w:r w:rsidR="0015458D">
        <w:rPr>
          <w:rFonts w:cs="Arial"/>
        </w:rPr>
        <w:t xml:space="preserve">tact listed in Section 2(C), </w:t>
      </w:r>
      <w:r w:rsidR="0015458D" w:rsidRPr="000A34E1">
        <w:rPr>
          <w:rFonts w:cs="Arial"/>
        </w:rPr>
        <w:t>only</w:t>
      </w:r>
      <w:r w:rsidRPr="000A34E1">
        <w:rPr>
          <w:rFonts w:cs="Arial"/>
        </w:rPr>
        <w:t xml:space="preserve"> during the allotted timeframe detailed in the timeline, Section 2(A</w:t>
      </w:r>
      <w:r w:rsidR="00733A59">
        <w:rPr>
          <w:rFonts w:cs="Arial"/>
        </w:rPr>
        <w:t>)</w:t>
      </w:r>
    </w:p>
    <w:p w:rsidR="00487774" w:rsidRPr="000A34E1" w:rsidRDefault="00487774" w:rsidP="008C09A7">
      <w:pPr>
        <w:rPr>
          <w:rFonts w:cs="Arial"/>
        </w:rPr>
      </w:pPr>
      <w:r w:rsidRPr="000A34E1">
        <w:rPr>
          <w:rFonts w:cs="Arial"/>
        </w:rPr>
        <w:t>Answers to all pertinent questions, from all Suppliers, will be returned to all</w:t>
      </w:r>
      <w:r w:rsidR="0015458D">
        <w:rPr>
          <w:rFonts w:cs="Arial"/>
        </w:rPr>
        <w:t xml:space="preserve"> known</w:t>
      </w:r>
      <w:r w:rsidRPr="000A34E1">
        <w:rPr>
          <w:rFonts w:cs="Arial"/>
        </w:rPr>
        <w:t xml:space="preserve"> RFP participants without identifying the Supplier submitting the inquiry.</w:t>
      </w:r>
    </w:p>
    <w:tbl>
      <w:tblPr>
        <w:tblStyle w:val="TableGrid"/>
        <w:tblW w:w="0" w:type="auto"/>
        <w:tblLook w:val="04A0" w:firstRow="1" w:lastRow="0" w:firstColumn="1" w:lastColumn="0" w:noHBand="0" w:noVBand="1"/>
      </w:tblPr>
      <w:tblGrid>
        <w:gridCol w:w="9350"/>
      </w:tblGrid>
      <w:tr w:rsidR="00487774" w:rsidRPr="000A34E1" w:rsidTr="00487774">
        <w:trPr>
          <w:trHeight w:val="737"/>
        </w:trPr>
        <w:tc>
          <w:tcPr>
            <w:tcW w:w="9576" w:type="dxa"/>
            <w:vAlign w:val="center"/>
          </w:tcPr>
          <w:p w:rsidR="00487774" w:rsidRPr="000A34E1" w:rsidRDefault="009D4A4F" w:rsidP="00113B6A">
            <w:pPr>
              <w:pStyle w:val="Heading1"/>
              <w:outlineLvl w:val="0"/>
            </w:pPr>
            <w:bookmarkStart w:id="38" w:name="_Toc465160273"/>
            <w:bookmarkStart w:id="39" w:name="_Toc509989418"/>
            <w:r>
              <w:t>TCAT, INC.</w:t>
            </w:r>
            <w:bookmarkEnd w:id="38"/>
            <w:bookmarkEnd w:id="39"/>
            <w:r>
              <w:t xml:space="preserve"> </w:t>
            </w:r>
          </w:p>
          <w:p w:rsidR="00487774" w:rsidRPr="000A34E1" w:rsidRDefault="00487774" w:rsidP="00F1375E">
            <w:pPr>
              <w:pStyle w:val="Heading1"/>
              <w:outlineLvl w:val="0"/>
            </w:pPr>
            <w:bookmarkStart w:id="40" w:name="_Toc465160274"/>
            <w:bookmarkStart w:id="41" w:name="_Toc509989419"/>
            <w:r w:rsidRPr="000A34E1">
              <w:t xml:space="preserve">RFP </w:t>
            </w:r>
            <w:r w:rsidR="002B005B">
              <w:t>801-2017</w:t>
            </w:r>
            <w:r w:rsidR="000532D5" w:rsidRPr="000A34E1">
              <w:t xml:space="preserve"> </w:t>
            </w:r>
            <w:r w:rsidRPr="000A34E1">
              <w:t>QUESTION FORM</w:t>
            </w:r>
            <w:bookmarkEnd w:id="40"/>
            <w:bookmarkEnd w:id="41"/>
          </w:p>
        </w:tc>
      </w:tr>
    </w:tbl>
    <w:p w:rsidR="00487774" w:rsidRPr="000A34E1" w:rsidRDefault="00487774" w:rsidP="008C09A7">
      <w:pPr>
        <w:rPr>
          <w:rFonts w:cs="Arial"/>
        </w:rPr>
      </w:pPr>
    </w:p>
    <w:tbl>
      <w:tblPr>
        <w:tblStyle w:val="TableGrid"/>
        <w:tblW w:w="0" w:type="auto"/>
        <w:tblLook w:val="04A0" w:firstRow="1" w:lastRow="0" w:firstColumn="1" w:lastColumn="0" w:noHBand="0" w:noVBand="1"/>
      </w:tblPr>
      <w:tblGrid>
        <w:gridCol w:w="2352"/>
        <w:gridCol w:w="2845"/>
        <w:gridCol w:w="1830"/>
        <w:gridCol w:w="2323"/>
      </w:tblGrid>
      <w:tr w:rsidR="00487774" w:rsidRPr="000A34E1" w:rsidTr="00C02E73">
        <w:tc>
          <w:tcPr>
            <w:tcW w:w="2394" w:type="dxa"/>
            <w:shd w:val="clear" w:color="auto" w:fill="C4BC96" w:themeFill="background2" w:themeFillShade="BF"/>
            <w:vAlign w:val="bottom"/>
          </w:tcPr>
          <w:p w:rsidR="00487774" w:rsidRPr="000A34E1" w:rsidRDefault="00487774" w:rsidP="00C02E73">
            <w:pPr>
              <w:rPr>
                <w:rFonts w:cs="Arial"/>
              </w:rPr>
            </w:pPr>
            <w:r w:rsidRPr="000A34E1">
              <w:rPr>
                <w:rFonts w:cs="Arial"/>
              </w:rPr>
              <w:t>RFP Section and Paragraph:</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487774" w:rsidP="00C02E73">
            <w:pPr>
              <w:rPr>
                <w:rFonts w:cs="Arial"/>
              </w:rPr>
            </w:pPr>
            <w:r w:rsidRPr="000A34E1">
              <w:rPr>
                <w:rFonts w:cs="Arial"/>
              </w:rPr>
              <w:t>RFP Page</w:t>
            </w:r>
          </w:p>
          <w:p w:rsidR="00487774" w:rsidRPr="000A34E1" w:rsidRDefault="00487774" w:rsidP="00C02E73">
            <w:pPr>
              <w:rPr>
                <w:rFonts w:cs="Arial"/>
              </w:rPr>
            </w:pPr>
            <w:r w:rsidRPr="000A34E1">
              <w:rPr>
                <w:rFonts w:cs="Arial"/>
              </w:rPr>
              <w:t>Number:</w:t>
            </w:r>
          </w:p>
        </w:tc>
        <w:tc>
          <w:tcPr>
            <w:tcW w:w="2394" w:type="dxa"/>
          </w:tcPr>
          <w:p w:rsidR="00487774" w:rsidRPr="000A34E1" w:rsidRDefault="00487774" w:rsidP="008C09A7">
            <w:pPr>
              <w:rPr>
                <w:rFonts w:cs="Arial"/>
              </w:rPr>
            </w:pPr>
          </w:p>
        </w:tc>
      </w:tr>
      <w:tr w:rsidR="00487774" w:rsidRPr="000A34E1" w:rsidTr="00C02E73">
        <w:tc>
          <w:tcPr>
            <w:tcW w:w="2394" w:type="dxa"/>
            <w:shd w:val="clear" w:color="auto" w:fill="C4BC96" w:themeFill="background2" w:themeFillShade="BF"/>
            <w:vAlign w:val="center"/>
          </w:tcPr>
          <w:p w:rsidR="00487774" w:rsidRPr="000A34E1" w:rsidRDefault="00487774" w:rsidP="00C02E73">
            <w:pPr>
              <w:rPr>
                <w:rFonts w:cs="Arial"/>
              </w:rPr>
            </w:pPr>
            <w:r w:rsidRPr="000A34E1">
              <w:rPr>
                <w:rFonts w:cs="Arial"/>
              </w:rPr>
              <w:t>Submitted By:</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487774" w:rsidP="00C02E73">
            <w:pPr>
              <w:rPr>
                <w:rFonts w:cs="Arial"/>
              </w:rPr>
            </w:pPr>
            <w:r w:rsidRPr="000A34E1">
              <w:rPr>
                <w:rFonts w:cs="Arial"/>
              </w:rPr>
              <w:t>Date Submitted:</w:t>
            </w:r>
          </w:p>
        </w:tc>
        <w:tc>
          <w:tcPr>
            <w:tcW w:w="2394" w:type="dxa"/>
          </w:tcPr>
          <w:p w:rsidR="00487774" w:rsidRPr="000A34E1" w:rsidRDefault="00487774" w:rsidP="008C09A7">
            <w:pPr>
              <w:rPr>
                <w:rFonts w:cs="Arial"/>
              </w:rPr>
            </w:pPr>
          </w:p>
        </w:tc>
      </w:tr>
      <w:tr w:rsidR="00487774" w:rsidRPr="000A34E1" w:rsidTr="00C02E73">
        <w:trPr>
          <w:trHeight w:val="323"/>
        </w:trPr>
        <w:tc>
          <w:tcPr>
            <w:tcW w:w="2394" w:type="dxa"/>
            <w:shd w:val="clear" w:color="auto" w:fill="C4BC96" w:themeFill="background2" w:themeFillShade="BF"/>
            <w:vAlign w:val="center"/>
          </w:tcPr>
          <w:p w:rsidR="00487774" w:rsidRPr="000A34E1" w:rsidRDefault="00487774" w:rsidP="00C02E73">
            <w:pPr>
              <w:rPr>
                <w:rFonts w:cs="Arial"/>
              </w:rPr>
            </w:pPr>
            <w:r w:rsidRPr="000A34E1">
              <w:rPr>
                <w:rFonts w:cs="Arial"/>
              </w:rPr>
              <w:t>EMAIL Address:</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C02E73" w:rsidP="00C02E73">
            <w:pPr>
              <w:rPr>
                <w:rFonts w:cs="Arial"/>
              </w:rPr>
            </w:pPr>
            <w:r w:rsidRPr="000A34E1">
              <w:rPr>
                <w:rFonts w:cs="Arial"/>
              </w:rPr>
              <w:t>Phone:</w:t>
            </w:r>
          </w:p>
        </w:tc>
        <w:tc>
          <w:tcPr>
            <w:tcW w:w="2394" w:type="dxa"/>
          </w:tcPr>
          <w:p w:rsidR="00487774" w:rsidRPr="000A34E1" w:rsidRDefault="00487774" w:rsidP="008C09A7">
            <w:pPr>
              <w:rPr>
                <w:rFonts w:cs="Arial"/>
              </w:rPr>
            </w:pPr>
          </w:p>
        </w:tc>
      </w:tr>
      <w:tr w:rsidR="00C02E73" w:rsidRPr="000A34E1" w:rsidTr="00C02E73">
        <w:trPr>
          <w:trHeight w:val="395"/>
        </w:trPr>
        <w:tc>
          <w:tcPr>
            <w:tcW w:w="2394" w:type="dxa"/>
            <w:shd w:val="clear" w:color="auto" w:fill="C4BC96" w:themeFill="background2" w:themeFillShade="BF"/>
            <w:vAlign w:val="bottom"/>
          </w:tcPr>
          <w:p w:rsidR="00C02E73" w:rsidRPr="000A34E1" w:rsidRDefault="00C02E73" w:rsidP="00C02E73">
            <w:pPr>
              <w:rPr>
                <w:rFonts w:cs="Arial"/>
              </w:rPr>
            </w:pPr>
            <w:r w:rsidRPr="000A34E1">
              <w:rPr>
                <w:rFonts w:cs="Arial"/>
              </w:rPr>
              <w:t>Company Name:</w:t>
            </w:r>
          </w:p>
        </w:tc>
        <w:tc>
          <w:tcPr>
            <w:tcW w:w="7182" w:type="dxa"/>
            <w:gridSpan w:val="3"/>
          </w:tcPr>
          <w:p w:rsidR="00C02E73" w:rsidRPr="000A34E1" w:rsidRDefault="00C02E73" w:rsidP="008C09A7">
            <w:pPr>
              <w:rPr>
                <w:rFonts w:cs="Arial"/>
              </w:rPr>
            </w:pPr>
          </w:p>
        </w:tc>
      </w:tr>
    </w:tbl>
    <w:p w:rsidR="001B06F6" w:rsidRPr="000A34E1" w:rsidRDefault="001B06F6" w:rsidP="008C09A7">
      <w:pPr>
        <w:rPr>
          <w:rFonts w:cs="Arial"/>
        </w:rPr>
      </w:pPr>
    </w:p>
    <w:p w:rsidR="00C02E73" w:rsidRPr="000A34E1" w:rsidRDefault="00C02E73" w:rsidP="008C09A7">
      <w:pPr>
        <w:rPr>
          <w:rFonts w:cs="Arial"/>
          <w:b/>
          <w:u w:val="single"/>
        </w:rPr>
      </w:pPr>
      <w:r w:rsidRPr="000A34E1">
        <w:rPr>
          <w:rFonts w:cs="Arial"/>
          <w:b/>
        </w:rPr>
        <w:t>All Suppliers are required to direct their questions to the RFP Contact listed in Section 2(C).</w:t>
      </w:r>
      <w:r w:rsidRPr="000A34E1">
        <w:rPr>
          <w:rFonts w:cs="Arial"/>
        </w:rPr>
        <w:t xml:space="preserve">  </w:t>
      </w:r>
    </w:p>
    <w:tbl>
      <w:tblPr>
        <w:tblStyle w:val="TableGrid"/>
        <w:tblW w:w="0" w:type="auto"/>
        <w:tblLook w:val="04A0" w:firstRow="1" w:lastRow="0" w:firstColumn="1" w:lastColumn="0" w:noHBand="0" w:noVBand="1"/>
      </w:tblPr>
      <w:tblGrid>
        <w:gridCol w:w="9350"/>
      </w:tblGrid>
      <w:tr w:rsidR="00C02E73" w:rsidRPr="000A34E1" w:rsidTr="00C02E73">
        <w:trPr>
          <w:trHeight w:val="4607"/>
        </w:trPr>
        <w:tc>
          <w:tcPr>
            <w:tcW w:w="9576" w:type="dxa"/>
          </w:tcPr>
          <w:p w:rsidR="00C02E73" w:rsidRPr="000A34E1" w:rsidRDefault="00C02E73" w:rsidP="008C09A7">
            <w:pPr>
              <w:rPr>
                <w:rFonts w:cs="Arial"/>
              </w:rPr>
            </w:pPr>
          </w:p>
        </w:tc>
      </w:tr>
    </w:tbl>
    <w:p w:rsidR="00113B6A" w:rsidRDefault="00113B6A">
      <w:pPr>
        <w:rPr>
          <w:rFonts w:eastAsia="Calibri" w:cs="Arial"/>
          <w:b/>
          <w:noProof/>
          <w:u w:val="single"/>
        </w:rPr>
      </w:pPr>
      <w:r>
        <w:rPr>
          <w:rFonts w:eastAsia="Calibri" w:cs="Arial"/>
          <w:b/>
          <w:noProof/>
          <w:u w:val="single"/>
        </w:rPr>
        <w:br w:type="page"/>
      </w:r>
    </w:p>
    <w:p w:rsidR="005A2C9F" w:rsidRPr="001F7639" w:rsidRDefault="001F7639" w:rsidP="00113B6A">
      <w:pPr>
        <w:pStyle w:val="Heading1"/>
        <w:rPr>
          <w:noProof/>
        </w:rPr>
      </w:pPr>
      <w:bookmarkStart w:id="42" w:name="_Toc465160275"/>
      <w:bookmarkStart w:id="43" w:name="_Toc509989420"/>
      <w:r>
        <w:rPr>
          <w:noProof/>
        </w:rPr>
        <w:lastRenderedPageBreak/>
        <w:t>7.  NEW YORK STATE (NYS) CLAUSES</w:t>
      </w:r>
      <w:bookmarkEnd w:id="42"/>
      <w:bookmarkEnd w:id="43"/>
    </w:p>
    <w:p w:rsidR="002A54EC" w:rsidRPr="000A34E1" w:rsidRDefault="002A54EC" w:rsidP="002A54EC">
      <w:pPr>
        <w:tabs>
          <w:tab w:val="left" w:pos="540"/>
          <w:tab w:val="left" w:pos="1620"/>
        </w:tabs>
        <w:jc w:val="center"/>
        <w:rPr>
          <w:rFonts w:eastAsia="Calibri" w:cs="Arial"/>
          <w:noProof/>
        </w:rPr>
      </w:pPr>
      <w:r w:rsidRPr="000A34E1">
        <w:rPr>
          <w:rFonts w:eastAsia="Calibri" w:cs="Arial"/>
          <w:b/>
          <w:noProof/>
          <w:u w:val="single"/>
        </w:rPr>
        <w:t>STANDARD CLAUSES FOR NYS CONTRACTS</w:t>
      </w:r>
    </w:p>
    <w:p w:rsidR="002A54EC" w:rsidRPr="000A34E1" w:rsidRDefault="002A54EC" w:rsidP="002A54EC">
      <w:pPr>
        <w:tabs>
          <w:tab w:val="left" w:pos="540"/>
          <w:tab w:val="left" w:pos="1620"/>
        </w:tabs>
        <w:rPr>
          <w:rFonts w:eastAsia="Calibri" w:cs="Arial"/>
          <w:noProof/>
        </w:rPr>
      </w:pPr>
      <w:r w:rsidRPr="000A34E1">
        <w:rPr>
          <w:rFonts w:eastAsia="Calibri" w:cs="Arial"/>
          <w:noProof/>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  </w:t>
      </w:r>
      <w:r w:rsidRPr="000A34E1">
        <w:rPr>
          <w:rFonts w:eastAsia="Calibri" w:cs="Arial"/>
          <w:b/>
          <w:noProof/>
          <w:u w:val="single"/>
        </w:rPr>
        <w:t>EXECUTORY CLAUSE</w:t>
      </w:r>
      <w:r w:rsidRPr="000A34E1">
        <w:rPr>
          <w:rFonts w:eastAsia="Calibri" w:cs="Arial"/>
          <w:b/>
          <w:noProof/>
        </w:rPr>
        <w:t>.</w:t>
      </w:r>
      <w:r w:rsidRPr="000A34E1">
        <w:rPr>
          <w:rFonts w:eastAsia="Calibri" w:cs="Arial"/>
          <w:noProof/>
        </w:rPr>
        <w:t xml:space="preserve">  In accordance with Section 41 of the State Finance Law, the State shall have no liability under this contract to the Contractor or to anyone else beyond funds appro</w:t>
      </w:r>
      <w:r w:rsidRPr="000A34E1">
        <w:rPr>
          <w:rFonts w:eastAsia="Calibri" w:cs="Arial"/>
          <w:noProof/>
        </w:rPr>
        <w:softHyphen/>
        <w:t>priated and available for this contract.</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2. </w:t>
      </w:r>
      <w:r w:rsidRPr="000A34E1">
        <w:rPr>
          <w:rFonts w:eastAsia="Calibri" w:cs="Arial"/>
          <w:b/>
          <w:noProof/>
          <w:u w:val="single"/>
        </w:rPr>
        <w:t>NON-ASSIGNMENT CLAUSE</w:t>
      </w:r>
      <w:r w:rsidRPr="000A34E1">
        <w:rPr>
          <w:rFonts w:eastAsia="Calibri" w:cs="Arial"/>
          <w:b/>
          <w:noProof/>
        </w:rPr>
        <w:t>.</w:t>
      </w:r>
      <w:r w:rsidRPr="000A34E1">
        <w:rPr>
          <w:rFonts w:eastAsia="Calibri" w:cs="Arial"/>
          <w:noProof/>
        </w:rPr>
        <w:t xml:space="preserve">  In accordance with Section 138 of the State Finance Law, this contract may not be assigned by the Contractor or its right, title or interest therein assigned, transferred, conveyed, sublet or otherwise disposed of without the previous consent, in writing, of the State and any attempts to assign the contract without the State's written consent are null and void.  The Contractor may, however, assign its right to receive payment without the State's prior written consent unless this contract concerns Certificates of Participation pursuant to Article 5-A of the State Finance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3. </w:t>
      </w:r>
      <w:r w:rsidRPr="000A34E1">
        <w:rPr>
          <w:rFonts w:eastAsia="Calibri" w:cs="Arial"/>
          <w:b/>
          <w:noProof/>
          <w:u w:val="single"/>
        </w:rPr>
        <w:t>COMPTROLLER'S APPROVAL</w:t>
      </w:r>
      <w:r w:rsidRPr="000A34E1">
        <w:rPr>
          <w:rFonts w:eastAsia="Calibri" w:cs="Arial"/>
          <w:b/>
          <w:noProof/>
        </w:rPr>
        <w:t>.</w:t>
      </w:r>
      <w:r w:rsidRPr="000A34E1">
        <w:rPr>
          <w:rFonts w:eastAsia="Calibri" w:cs="Arial"/>
          <w:noProof/>
        </w:rPr>
        <w:t xml:space="preserve">  In accordance with Section 112 of the State Finance Law (or, if this contract is with the State University or City University of New York, Section 355 or Section 6218 of the Education Law), if this contract exceeds $15,000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$30,000 (State Finance Law Section 163.6.a).</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4.  </w:t>
      </w:r>
      <w:r w:rsidRPr="000A34E1">
        <w:rPr>
          <w:rFonts w:eastAsia="Calibri" w:cs="Arial"/>
          <w:b/>
          <w:noProof/>
          <w:u w:val="single"/>
        </w:rPr>
        <w:t>WORKERS' COMPENSATION BENEFITS</w:t>
      </w:r>
      <w:r w:rsidRPr="000A34E1">
        <w:rPr>
          <w:rFonts w:eastAsia="Calibri" w:cs="Arial"/>
          <w:b/>
          <w:noProof/>
        </w:rPr>
        <w:t>.</w:t>
      </w:r>
      <w:r w:rsidRPr="000A34E1">
        <w:rPr>
          <w:rFonts w:eastAsia="Calibri" w:cs="Arial"/>
          <w:noProof/>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2A54EC" w:rsidRPr="000A34E1" w:rsidRDefault="002A54EC" w:rsidP="002A54EC">
      <w:pPr>
        <w:autoSpaceDE w:val="0"/>
        <w:autoSpaceDN w:val="0"/>
        <w:adjustRightInd w:val="0"/>
        <w:rPr>
          <w:rFonts w:eastAsia="Calibri" w:cs="Arial"/>
        </w:rPr>
      </w:pPr>
      <w:r w:rsidRPr="000A34E1">
        <w:rPr>
          <w:rFonts w:eastAsia="Calibri" w:cs="Arial"/>
          <w:b/>
          <w:bCs/>
        </w:rPr>
        <w:t xml:space="preserve">5.  </w:t>
      </w:r>
      <w:r w:rsidRPr="000A34E1">
        <w:rPr>
          <w:rFonts w:eastAsia="Calibri" w:cs="Arial"/>
          <w:b/>
          <w:bCs/>
          <w:u w:val="single"/>
        </w:rPr>
        <w:t>NON-DISCRIMINATION REQUIREMENTS</w:t>
      </w:r>
      <w:r w:rsidRPr="000A34E1">
        <w:rPr>
          <w:rFonts w:eastAsia="Calibri" w:cs="Arial"/>
          <w:b/>
          <w:bCs/>
        </w:rPr>
        <w:t>.</w:t>
      </w:r>
      <w:r w:rsidRPr="000A34E1">
        <w:rPr>
          <w:rFonts w:eastAsia="Calibri" w:cs="Arial"/>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t>
      </w:r>
      <w:r w:rsidRPr="000A34E1">
        <w:rPr>
          <w:rFonts w:eastAsia="Calibri" w:cs="Arial"/>
        </w:rPr>
        <w:lastRenderedPageBreak/>
        <w:t>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6.  </w:t>
      </w:r>
      <w:r w:rsidRPr="000A34E1">
        <w:rPr>
          <w:rFonts w:eastAsia="Calibri" w:cs="Arial"/>
          <w:b/>
          <w:noProof/>
          <w:u w:val="single"/>
        </w:rPr>
        <w:t>WAGE AND HOURS PROVISIONS</w:t>
      </w:r>
      <w:r w:rsidRPr="000A34E1">
        <w:rPr>
          <w:rFonts w:eastAsia="Calibri" w:cs="Arial"/>
          <w:b/>
          <w:noProof/>
        </w:rPr>
        <w:t>.</w:t>
      </w:r>
      <w:r w:rsidRPr="000A34E1">
        <w:rPr>
          <w:rFonts w:eastAsia="Calibri" w:cs="Arial"/>
          <w:noProof/>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w:t>
      </w:r>
      <w:r w:rsidRPr="00EA359B">
        <w:rPr>
          <w:rFonts w:eastAsia="Calibri" w:cs="Arial"/>
          <w:b/>
          <w:noProof/>
        </w:rPr>
        <w:t>prevail</w:t>
      </w:r>
      <w:r w:rsidRPr="00EA359B">
        <w:rPr>
          <w:rFonts w:eastAsia="Calibri" w:cs="Arial"/>
          <w:b/>
          <w:noProof/>
        </w:rPr>
        <w:softHyphen/>
        <w:t>ing wage rate and pay or provide the prevailing supplements</w:t>
      </w:r>
      <w:r w:rsidRPr="000A34E1">
        <w:rPr>
          <w:rFonts w:eastAsia="Calibri" w:cs="Arial"/>
          <w:noProof/>
        </w:rPr>
        <w:t>, including the premium rates for overtime pay, as determined by the State Labor Department in accordance with the Labor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7. </w:t>
      </w:r>
      <w:r w:rsidRPr="000A34E1">
        <w:rPr>
          <w:rFonts w:eastAsia="Calibri" w:cs="Arial"/>
          <w:b/>
          <w:noProof/>
          <w:u w:val="single"/>
        </w:rPr>
        <w:t>NON-COLLUSIVE BIDDING CERTIFICATION</w:t>
      </w:r>
      <w:r w:rsidRPr="000A34E1">
        <w:rPr>
          <w:rFonts w:eastAsia="Calibri" w:cs="Arial"/>
          <w:b/>
          <w:noProof/>
        </w:rPr>
        <w:t>.</w:t>
      </w:r>
      <w:r w:rsidRPr="000A34E1">
        <w:rPr>
          <w:rFonts w:eastAsia="Calibri" w:cs="Arial"/>
          <w:noProof/>
        </w:rPr>
        <w:t xml:space="preserve">  In accordance with Section 139-d of the State Finance Law, if this contract was awarded based upon the submission of bids, Contractor warrants, under penalty of perjury, that its bid was arrived at indepen</w:t>
      </w:r>
      <w:r w:rsidRPr="000A34E1">
        <w:rPr>
          <w:rFonts w:eastAsia="Calibri" w:cs="Arial"/>
          <w:noProof/>
        </w:rPr>
        <w:softHyphen/>
        <w:t>dently and without collusion aimed at restricting competition.  Contractor further warrants that, at the time Contractor submitted its bid, an authorized and responsible person executed and delivered to the State a non-collusive bidding certification on Contractor's behalf.</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8. </w:t>
      </w:r>
      <w:r w:rsidRPr="000A34E1">
        <w:rPr>
          <w:rFonts w:eastAsia="Calibri" w:cs="Arial"/>
          <w:b/>
          <w:noProof/>
          <w:u w:val="single"/>
        </w:rPr>
        <w:t>INTERNATIONAL BOYCOTT PROHIBITION</w:t>
      </w:r>
      <w:r w:rsidRPr="000A34E1">
        <w:rPr>
          <w:rFonts w:eastAsia="Calibri" w:cs="Arial"/>
          <w:noProof/>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34E1">
        <w:rPr>
          <w:rFonts w:eastAsia="Calibri" w:cs="Arial"/>
          <w:noProof/>
        </w:rPr>
        <w:softHyphen/>
        <w:t>ting, or shall participate in an international boycott in viola</w:t>
      </w:r>
      <w:r w:rsidRPr="000A34E1">
        <w:rPr>
          <w:rFonts w:eastAsia="Calibri" w:cs="Arial"/>
          <w:noProof/>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9. </w:t>
      </w:r>
      <w:r w:rsidRPr="000A34E1">
        <w:rPr>
          <w:rFonts w:eastAsia="Calibri" w:cs="Arial"/>
          <w:b/>
          <w:noProof/>
          <w:u w:val="single"/>
        </w:rPr>
        <w:t>SET-OFF RIGHTS</w:t>
      </w:r>
      <w:r w:rsidRPr="000A34E1">
        <w:rPr>
          <w:rFonts w:eastAsia="Calibri" w:cs="Arial"/>
          <w:b/>
          <w:noProof/>
        </w:rPr>
        <w:t>.</w:t>
      </w:r>
      <w:r w:rsidRPr="000A34E1">
        <w:rPr>
          <w:rFonts w:eastAsia="Calibri" w:cs="Arial"/>
          <w:noProof/>
        </w:rPr>
        <w:t xml:space="preserve">  The State shall have all of its common law, equitable and statutory rights of set-off.  These rights shall include, but not be limited to, the State's option to withhold for the purposes of set-off any mon</w:t>
      </w:r>
      <w:r w:rsidR="00B7236B" w:rsidRPr="000A34E1">
        <w:rPr>
          <w:rFonts w:eastAsia="Calibri" w:cs="Arial"/>
          <w:noProof/>
        </w:rPr>
        <w:t>i</w:t>
      </w:r>
      <w:r w:rsidRPr="000A34E1">
        <w:rPr>
          <w:rFonts w:eastAsia="Calibri" w:cs="Arial"/>
          <w:noProof/>
        </w:rPr>
        <w:t>es due to the Contractor under this contract up to any amounts due and owing to the State with regard to this contract, any other contract with any State department or agency, including any contract for a term commenc</w:t>
      </w:r>
      <w:r w:rsidRPr="000A34E1">
        <w:rPr>
          <w:rFonts w:eastAsia="Calibri" w:cs="Arial"/>
          <w:noProof/>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10.  </w:t>
      </w:r>
      <w:r w:rsidRPr="000A34E1">
        <w:rPr>
          <w:rFonts w:eastAsia="Calibri" w:cs="Arial"/>
          <w:b/>
          <w:noProof/>
          <w:u w:val="single"/>
        </w:rPr>
        <w:t>RECORDS</w:t>
      </w:r>
      <w:r w:rsidRPr="000A34E1">
        <w:rPr>
          <w:rFonts w:eastAsia="Calibri" w:cs="Arial"/>
          <w:b/>
          <w:noProof/>
        </w:rPr>
        <w:t>.</w:t>
      </w:r>
      <w:r w:rsidRPr="000A34E1">
        <w:rPr>
          <w:rFonts w:eastAsia="Calibri" w:cs="Arial"/>
          <w:noProof/>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w:t>
      </w:r>
      <w:r w:rsidRPr="000A34E1">
        <w:rPr>
          <w:rFonts w:eastAsia="Calibri" w:cs="Arial"/>
          <w:noProof/>
        </w:rPr>
        <w:lastRenderedPageBreak/>
        <w:t>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34E1">
        <w:rPr>
          <w:rFonts w:eastAsia="Calibri" w:cs="Arial"/>
          <w:noProof/>
        </w:rPr>
        <w:softHyphen/>
        <w:t>tion, auditing and copying.  The State shall take reasonable steps to protect from public disclosure any of the Records which are exempt from disclosure under Section 87 of the Public Offi</w:t>
      </w:r>
      <w:r w:rsidRPr="000A34E1">
        <w:rPr>
          <w:rFonts w:eastAsia="Calibri" w:cs="Arial"/>
          <w:noProof/>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11. </w:t>
      </w:r>
      <w:r w:rsidRPr="000A34E1">
        <w:rPr>
          <w:rFonts w:eastAsia="Calibri" w:cs="Arial"/>
          <w:b/>
          <w:noProof/>
          <w:u w:val="single"/>
        </w:rPr>
        <w:t>IDENTIFYING INFORMATION AND PRIVACY NOTIFICATION</w:t>
      </w:r>
      <w:r w:rsidRPr="000A34E1">
        <w:rPr>
          <w:rFonts w:eastAsia="Calibri" w:cs="Arial"/>
          <w:b/>
          <w:noProof/>
        </w:rPr>
        <w:t>.</w:t>
      </w:r>
      <w:r w:rsidRPr="000A34E1">
        <w:rPr>
          <w:rFonts w:eastAsia="Calibri" w:cs="Arial"/>
          <w:noProof/>
        </w:rPr>
        <w:t xml:space="preserve">  (a) FEDERAL EMPLOYER IDENTIFICATION NUMBER and/or FEDERAL SOCIAL SECURITY NUMBER.  All invoices or New York State standard vouchers submitted for payment for the sale of goods or services or the lease of real or personal property to a New York State agency must include the payee's identification number, i.e., the seller's or lessor's identification number.  The number is either the payee's Federal employer identification number or Federal social security number, or both such numbers when the payee has both such numbers.  Failure to include this number or numbers may delay payment.  Where the payee does not have such number or numbers, the payee, on its invoice or New York State standard voucher, must give the reason or reasons why the payee does not have such number or numbers.</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(b) </w:t>
      </w:r>
      <w:r w:rsidRPr="000A34E1">
        <w:rPr>
          <w:rFonts w:eastAsia="Calibri" w:cs="Arial"/>
          <w:noProof/>
        </w:rPr>
        <w:t>PRIVACY NOTIFICATION</w:t>
      </w:r>
      <w:r w:rsidRPr="000A34E1">
        <w:rPr>
          <w:rFonts w:eastAsia="Calibri" w:cs="Arial"/>
          <w:b/>
          <w:noProof/>
        </w:rPr>
        <w:t>.</w:t>
      </w:r>
      <w:r w:rsidRPr="000A34E1">
        <w:rPr>
          <w:rFonts w:eastAsia="Calibri" w:cs="Arial"/>
          <w:noProof/>
        </w:rPr>
        <w:t xml:space="preserve">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 (2)  The personal information is requested by the purchasing unit of the agency contracting to purchase the goods or services or lease the real or personal property covered by this contract or lease.  The information is maintained in New York State's Central Accounting System by the Director of Accounting Operations, Office of the State Comptroller, 110 State Street, Albany, New York 12236.</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12. </w:t>
      </w:r>
      <w:r w:rsidRPr="000A34E1">
        <w:rPr>
          <w:rFonts w:eastAsia="Calibri" w:cs="Arial"/>
          <w:b/>
          <w:noProof/>
          <w:u w:val="single"/>
        </w:rPr>
        <w:t>EQUAL EMPLOYMENT OPPORTUNITIES FOR MINORITIES AND WOMEN</w:t>
      </w:r>
      <w:r w:rsidRPr="000A34E1">
        <w:rPr>
          <w:rFonts w:eastAsia="Calibri" w:cs="Arial"/>
          <w:b/>
          <w:noProof/>
        </w:rPr>
        <w:t>.</w:t>
      </w:r>
      <w:r w:rsidRPr="000A34E1">
        <w:rPr>
          <w:rFonts w:eastAsia="Calibri" w:cs="Arial"/>
          <w:noProof/>
        </w:rPr>
        <w:t xml:space="preserve">  In accordance with Section 312 of the Executive Law,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(a)  The Contractor will not discriminate against employees or applicants for employment because of race, creed, color, national origin, sex, age, disability or marital status, and will undertake or continue existing programs of </w:t>
      </w:r>
      <w:r w:rsidRPr="000A34E1">
        <w:rPr>
          <w:rFonts w:eastAsia="Calibri" w:cs="Arial"/>
          <w:noProof/>
        </w:rPr>
        <w:lastRenderedPageBreak/>
        <w:t>affirmative action to ensure that minority group members and women are afforded equal employment opportunities without discrimination.  Affirmative action shall mean recruitment, employment, job assignment, promotion, upgradings, demotion, transfer, layoff, or termina</w:t>
      </w:r>
      <w:r w:rsidRPr="000A34E1">
        <w:rPr>
          <w:rFonts w:eastAsia="Calibri" w:cs="Arial"/>
          <w:noProof/>
        </w:rPr>
        <w:softHyphen/>
        <w:t>tion and rates of pay or other forms of compensation;</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2A54EC" w:rsidRPr="000A34E1" w:rsidRDefault="002A54EC" w:rsidP="002A54EC">
      <w:pPr>
        <w:tabs>
          <w:tab w:val="left" w:pos="1080"/>
          <w:tab w:val="left" w:pos="1620"/>
        </w:tabs>
        <w:rPr>
          <w:rFonts w:eastAsia="Calibri" w:cs="Arial"/>
          <w:noProof/>
        </w:rPr>
      </w:pPr>
      <w:r w:rsidRPr="000A34E1">
        <w:rPr>
          <w:rFonts w:eastAsia="Calibri" w:cs="Arial"/>
          <w:noProof/>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2A54EC" w:rsidRPr="000A34E1" w:rsidRDefault="002A54EC" w:rsidP="002A54EC">
      <w:pPr>
        <w:tabs>
          <w:tab w:val="left" w:pos="1080"/>
          <w:tab w:val="left" w:pos="1620"/>
        </w:tabs>
        <w:rPr>
          <w:rFonts w:eastAsia="Calibri" w:cs="Arial"/>
          <w:noProof/>
        </w:rPr>
      </w:pPr>
      <w:r w:rsidRPr="000A34E1">
        <w:rPr>
          <w:rFonts w:eastAsia="Calibri" w:cs="Arial"/>
          <w:noProof/>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or (iii) banking services, insurance policies or the sale of securities.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Governor's Office of Minority and Women's Business Development pertaining hereto.</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13. </w:t>
      </w:r>
      <w:r w:rsidRPr="000A34E1">
        <w:rPr>
          <w:rFonts w:eastAsia="Calibri" w:cs="Arial"/>
          <w:b/>
          <w:noProof/>
          <w:u w:val="single"/>
        </w:rPr>
        <w:t>CONFLICTING TERMS</w:t>
      </w:r>
      <w:r w:rsidRPr="000A34E1">
        <w:rPr>
          <w:rFonts w:eastAsia="Calibri" w:cs="Arial"/>
          <w:b/>
          <w:noProof/>
        </w:rPr>
        <w:t>.</w:t>
      </w:r>
      <w:r w:rsidRPr="000A34E1">
        <w:rPr>
          <w:rFonts w:eastAsia="Calibri" w:cs="Arial"/>
          <w:noProof/>
        </w:rPr>
        <w:t xml:space="preserve">  In the event of a conflict between the terms of the contract (including any and all attachments thereto and amendments thereof) and the terms of this Appendix A, the terms of this Appendix A shall control.</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14. </w:t>
      </w:r>
      <w:r w:rsidRPr="000A34E1">
        <w:rPr>
          <w:rFonts w:eastAsia="Calibri" w:cs="Arial"/>
          <w:b/>
          <w:noProof/>
          <w:u w:val="single"/>
        </w:rPr>
        <w:t>GOVERNING LAW</w:t>
      </w:r>
      <w:r w:rsidRPr="000A34E1">
        <w:rPr>
          <w:rFonts w:eastAsia="Calibri" w:cs="Arial"/>
          <w:b/>
          <w:noProof/>
        </w:rPr>
        <w:t>.</w:t>
      </w:r>
      <w:r w:rsidRPr="000A34E1">
        <w:rPr>
          <w:rFonts w:eastAsia="Calibri" w:cs="Arial"/>
          <w:noProof/>
        </w:rPr>
        <w:t xml:space="preserve">  This contract shall be governed by the laws of the State of New York except where the Federal supremacy clause requires otherwise.</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15. </w:t>
      </w:r>
      <w:r w:rsidRPr="000A34E1">
        <w:rPr>
          <w:rFonts w:eastAsia="Calibri" w:cs="Arial"/>
          <w:b/>
          <w:noProof/>
          <w:u w:val="single"/>
        </w:rPr>
        <w:t>LATE PAYMENT</w:t>
      </w:r>
      <w:r w:rsidRPr="000A34E1">
        <w:rPr>
          <w:rFonts w:eastAsia="Calibri" w:cs="Arial"/>
          <w:noProof/>
        </w:rPr>
        <w:t>.  Timeliness of payment and any interest to be paid to Contractor for late payment shall be governed by Article 11-A of the State Finance Law to the extent required by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16. </w:t>
      </w:r>
      <w:r w:rsidRPr="000A34E1">
        <w:rPr>
          <w:rFonts w:eastAsia="Calibri" w:cs="Arial"/>
          <w:b/>
          <w:noProof/>
          <w:u w:val="single"/>
        </w:rPr>
        <w:t>NO ARBITRATION</w:t>
      </w:r>
      <w:r w:rsidRPr="000A34E1">
        <w:rPr>
          <w:rFonts w:eastAsia="Calibri" w:cs="Arial"/>
          <w:b/>
          <w:noProof/>
        </w:rPr>
        <w:t>.</w:t>
      </w:r>
      <w:r w:rsidRPr="000A34E1">
        <w:rPr>
          <w:rFonts w:eastAsia="Calibri" w:cs="Arial"/>
          <w:noProof/>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17. </w:t>
      </w:r>
      <w:r w:rsidRPr="000A34E1">
        <w:rPr>
          <w:rFonts w:eastAsia="Calibri" w:cs="Arial"/>
          <w:b/>
          <w:noProof/>
          <w:u w:val="single"/>
        </w:rPr>
        <w:t>SERVICE OF PROCESS</w:t>
      </w:r>
      <w:r w:rsidRPr="000A34E1">
        <w:rPr>
          <w:rFonts w:eastAsia="Calibri" w:cs="Arial"/>
          <w:noProof/>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w:t>
      </w:r>
      <w:r w:rsidRPr="000A34E1">
        <w:rPr>
          <w:rFonts w:eastAsia="Calibri" w:cs="Arial"/>
          <w:noProof/>
        </w:rPr>
        <w:lastRenderedPageBreak/>
        <w:t>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2A54EC" w:rsidRPr="000A34E1" w:rsidRDefault="002A54EC" w:rsidP="002A54EC">
      <w:pPr>
        <w:rPr>
          <w:rFonts w:eastAsia="Calibri" w:cs="Arial"/>
          <w:noProof/>
        </w:rPr>
      </w:pPr>
      <w:r w:rsidRPr="000A34E1">
        <w:rPr>
          <w:rFonts w:eastAsia="Calibri" w:cs="Arial"/>
          <w:b/>
          <w:noProof/>
        </w:rPr>
        <w:t xml:space="preserve">18. </w:t>
      </w:r>
      <w:r w:rsidRPr="000A34E1">
        <w:rPr>
          <w:rFonts w:eastAsia="Calibri" w:cs="Arial"/>
          <w:b/>
          <w:noProof/>
          <w:u w:val="single"/>
        </w:rPr>
        <w:t>PROHIBITION ON PURCHASE OF TROPICAL HARDWOODS</w:t>
      </w:r>
      <w:r w:rsidRPr="000A34E1">
        <w:rPr>
          <w:rFonts w:eastAsia="Calibri" w:cs="Arial"/>
          <w:noProof/>
        </w:rPr>
        <w:t>. The Contractor certifies and warrants that all wood products to be used under this contract award will be in accordance with, but not limited to, the specifica</w:t>
      </w:r>
      <w:r w:rsidRPr="000A34E1">
        <w:rPr>
          <w:rFonts w:eastAsia="Calibri" w:cs="Arial"/>
          <w:noProof/>
        </w:rPr>
        <w:softHyphen/>
        <w:t>tions and provisions of State Finance Law §165. (Use of Tropical Hardwoods) which prohibits purchase and use of tropical hardwoods, unless specifically exempted, by the State or any governmental agency or political subdivision or public benefit corporation. Qualifica</w:t>
      </w:r>
      <w:r w:rsidRPr="000A34E1">
        <w:rPr>
          <w:rFonts w:eastAsia="Calibri" w:cs="Arial"/>
          <w:noProof/>
        </w:rPr>
        <w:softHyphen/>
        <w:t>tion for an exemption under this law will be the responsibility of the contractor to establish to meet with the approval of the State.</w:t>
      </w:r>
    </w:p>
    <w:p w:rsidR="002A54EC" w:rsidRPr="000A34E1" w:rsidRDefault="002A54EC" w:rsidP="002A54EC">
      <w:pPr>
        <w:rPr>
          <w:rFonts w:eastAsia="Calibri" w:cs="Arial"/>
          <w:noProof/>
        </w:rPr>
      </w:pPr>
      <w:r w:rsidRPr="000A34E1">
        <w:rPr>
          <w:rFonts w:eastAsia="Calibri" w:cs="Arial"/>
          <w:noProof/>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19. </w:t>
      </w:r>
      <w:r w:rsidRPr="000A34E1">
        <w:rPr>
          <w:rFonts w:eastAsia="Calibri" w:cs="Arial"/>
          <w:b/>
          <w:noProof/>
          <w:u w:val="single"/>
        </w:rPr>
        <w:t>MACBRIDE FAIR EMPLOYMENT PRINCIPLES</w:t>
      </w:r>
      <w:r w:rsidRPr="000A34E1">
        <w:rPr>
          <w:rFonts w:eastAsia="Calibri" w:cs="Arial"/>
          <w:b/>
          <w:noProof/>
        </w:rPr>
        <w:t>.</w:t>
      </w:r>
      <w:r w:rsidRPr="000A34E1">
        <w:rPr>
          <w:rFonts w:eastAsia="Calibri" w:cs="Arial"/>
          <w:noProof/>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20.  </w:t>
      </w:r>
      <w:r w:rsidRPr="000A34E1">
        <w:rPr>
          <w:rFonts w:eastAsia="Calibri" w:cs="Arial"/>
          <w:b/>
          <w:noProof/>
          <w:u w:val="single"/>
        </w:rPr>
        <w:t>OMNIBUS PROCUREMENT ACT OF 1992</w:t>
      </w:r>
      <w:r w:rsidRPr="000A34E1">
        <w:rPr>
          <w:rFonts w:eastAsia="Calibri" w:cs="Arial"/>
          <w:b/>
          <w:noProof/>
        </w:rPr>
        <w:t>.</w:t>
      </w:r>
      <w:r w:rsidRPr="000A34E1">
        <w:rPr>
          <w:rFonts w:eastAsia="Calibri" w:cs="Arial"/>
          <w:noProof/>
        </w:rPr>
        <w:t xml:space="preserve"> It is the policy of New York State to maximize oppor</w:t>
      </w:r>
      <w:r w:rsidRPr="000A34E1">
        <w:rPr>
          <w:rFonts w:eastAsia="Calibri" w:cs="Arial"/>
          <w:noProof/>
        </w:rPr>
        <w:softHyphen/>
        <w:t>tunities for the participation of New York State business enterprises, including minority and women-owned business enterprises as bidders, subcontractors and suppliers on its procurement contracts.</w:t>
      </w:r>
    </w:p>
    <w:p w:rsidR="002A54EC" w:rsidRPr="000A34E1" w:rsidRDefault="002A54EC" w:rsidP="002A54EC">
      <w:pPr>
        <w:tabs>
          <w:tab w:val="left" w:pos="1080"/>
          <w:tab w:val="left" w:pos="1620"/>
        </w:tabs>
        <w:rPr>
          <w:rFonts w:eastAsia="Calibri" w:cs="Arial"/>
          <w:noProof/>
        </w:rPr>
      </w:pPr>
      <w:r w:rsidRPr="000A34E1">
        <w:rPr>
          <w:rFonts w:eastAsia="Calibri" w:cs="Arial"/>
          <w:noProof/>
        </w:rPr>
        <w:t>Information on the availability of New York State subcontractors and suppliers is available from:</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NYS Department of Economic Development</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Division for Small Business</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30 South Pearl St -- 7</w:t>
      </w:r>
      <w:r w:rsidRPr="000A34E1">
        <w:rPr>
          <w:rFonts w:eastAsia="Calibri" w:cs="Arial"/>
          <w:noProof/>
          <w:vertAlign w:val="superscript"/>
        </w:rPr>
        <w:t>th</w:t>
      </w:r>
      <w:r w:rsidRPr="000A34E1">
        <w:rPr>
          <w:rFonts w:eastAsia="Calibri" w:cs="Arial"/>
          <w:noProof/>
        </w:rPr>
        <w:t xml:space="preserve"> Floor</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Albany, New York  12245</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Telephone:  518-292-5220</w:t>
      </w:r>
    </w:p>
    <w:p w:rsidR="002A54EC" w:rsidRPr="000A34E1" w:rsidRDefault="002A54EC" w:rsidP="002A54EC">
      <w:pPr>
        <w:tabs>
          <w:tab w:val="left" w:pos="1080"/>
          <w:tab w:val="left" w:pos="1620"/>
        </w:tabs>
        <w:rPr>
          <w:rFonts w:eastAsia="Calibri" w:cs="Arial"/>
          <w:noProof/>
        </w:rPr>
      </w:pPr>
      <w:r w:rsidRPr="000A34E1">
        <w:rPr>
          <w:rFonts w:eastAsia="Calibri" w:cs="Arial"/>
          <w:noProof/>
        </w:rPr>
        <w:t>A directory of certified minority and women-owned business enterprises is available from:</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NYS Department of Economic Development</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Division of Minority and Women's Business Development</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30 South Pearl St -- 2nd Floor</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lastRenderedPageBreak/>
        <w:t>Albany, New York  12245</w:t>
      </w:r>
    </w:p>
    <w:p w:rsidR="002A54EC" w:rsidRPr="001F7639" w:rsidRDefault="00247B2D" w:rsidP="002A54EC">
      <w:pPr>
        <w:tabs>
          <w:tab w:val="left" w:pos="540"/>
          <w:tab w:val="left" w:pos="1080"/>
          <w:tab w:val="left" w:pos="1620"/>
        </w:tabs>
        <w:ind w:left="540"/>
        <w:rPr>
          <w:rFonts w:eastAsia="Calibri" w:cs="Arial"/>
          <w:noProof/>
          <w:u w:val="single"/>
        </w:rPr>
      </w:pPr>
      <w:hyperlink r:id="rId14" w:history="1">
        <w:r w:rsidR="002A54EC" w:rsidRPr="001F7639">
          <w:rPr>
            <w:rStyle w:val="Hyperlink"/>
            <w:rFonts w:eastAsia="Calibri" w:cs="Arial"/>
            <w:noProof/>
          </w:rPr>
          <w:t>http://www.empire.state.ny.us</w:t>
        </w:r>
      </w:hyperlink>
    </w:p>
    <w:p w:rsidR="002A54EC" w:rsidRPr="000A34E1" w:rsidRDefault="002A54EC" w:rsidP="002A54EC">
      <w:pPr>
        <w:tabs>
          <w:tab w:val="left" w:pos="1080"/>
          <w:tab w:val="left" w:pos="1620"/>
        </w:tabs>
        <w:rPr>
          <w:rFonts w:eastAsia="Calibri" w:cs="Arial"/>
          <w:noProof/>
        </w:rPr>
      </w:pPr>
      <w:r w:rsidRPr="000A34E1">
        <w:rPr>
          <w:rFonts w:eastAsia="Calibri" w:cs="Arial"/>
          <w:noProof/>
        </w:rPr>
        <w:t>The Omnibus Procurement Act of 1992 requires that by signing this bid proposal or contract, as applicable, Contractors certify that whenever the total bid amount is greater than $1 million:</w:t>
      </w:r>
    </w:p>
    <w:p w:rsidR="002A54EC" w:rsidRPr="000A34E1" w:rsidRDefault="002A54EC" w:rsidP="002A54EC">
      <w:pPr>
        <w:tabs>
          <w:tab w:val="left" w:pos="1080"/>
          <w:tab w:val="left" w:pos="1620"/>
        </w:tabs>
        <w:ind w:hanging="36"/>
        <w:rPr>
          <w:rFonts w:eastAsia="Calibri" w:cs="Arial"/>
          <w:noProof/>
        </w:rPr>
      </w:pPr>
      <w:r w:rsidRPr="000A34E1">
        <w:rPr>
          <w:rFonts w:eastAsia="Calibri" w:cs="Arial"/>
          <w:noProof/>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2A54EC" w:rsidRPr="000A34E1" w:rsidRDefault="002A54EC" w:rsidP="00EC7CF8">
      <w:pPr>
        <w:tabs>
          <w:tab w:val="left" w:pos="1080"/>
          <w:tab w:val="left" w:pos="1620"/>
        </w:tabs>
        <w:ind w:hanging="36"/>
        <w:rPr>
          <w:rFonts w:eastAsia="Calibri" w:cs="Arial"/>
          <w:noProof/>
        </w:rPr>
      </w:pPr>
      <w:r w:rsidRPr="000A34E1">
        <w:rPr>
          <w:rFonts w:eastAsia="Calibri" w:cs="Arial"/>
          <w:noProof/>
        </w:rPr>
        <w:t>(b) The Contractor has complied with the Federal Equal Opportunity Act of 1</w:t>
      </w:r>
      <w:r w:rsidR="00EC7CF8">
        <w:rPr>
          <w:rFonts w:eastAsia="Calibri" w:cs="Arial"/>
          <w:noProof/>
        </w:rPr>
        <w:t xml:space="preserve">972 (P.L. 92-261), as amended; </w:t>
      </w:r>
    </w:p>
    <w:p w:rsidR="002A54EC" w:rsidRPr="000A34E1" w:rsidRDefault="002A54EC" w:rsidP="002A54EC">
      <w:pPr>
        <w:tabs>
          <w:tab w:val="left" w:pos="1080"/>
          <w:tab w:val="left" w:pos="1620"/>
        </w:tabs>
        <w:ind w:hanging="36"/>
        <w:rPr>
          <w:rFonts w:eastAsia="Calibri" w:cs="Arial"/>
          <w:noProof/>
        </w:rPr>
      </w:pPr>
      <w:r w:rsidRPr="000A34E1">
        <w:rPr>
          <w:rFonts w:eastAsia="Calibri" w:cs="Arial"/>
          <w:noProof/>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A54EC" w:rsidRPr="000A34E1" w:rsidRDefault="002A54EC" w:rsidP="002A54EC">
      <w:pPr>
        <w:pStyle w:val="BodyTextIndent"/>
        <w:rPr>
          <w:rFonts w:asciiTheme="minorHAnsi" w:hAnsiTheme="minorHAnsi" w:cs="Arial"/>
          <w:b/>
          <w:sz w:val="22"/>
          <w:szCs w:val="22"/>
        </w:rPr>
      </w:pPr>
      <w:r w:rsidRPr="000A34E1">
        <w:rPr>
          <w:rFonts w:asciiTheme="minorHAnsi" w:hAnsiTheme="minorHAnsi" w:cs="Arial"/>
          <w:sz w:val="22"/>
          <w:szCs w:val="22"/>
        </w:rPr>
        <w:t>(d) The Contractor acknowledges notice that the State may seek to obtain offset credits from foreign countries as a result of this contract and agrees to cooperate with the State in these efforts.</w:t>
      </w:r>
    </w:p>
    <w:p w:rsidR="002A54EC" w:rsidRPr="000A34E1" w:rsidRDefault="002A54EC" w:rsidP="002A54EC">
      <w:pPr>
        <w:tabs>
          <w:tab w:val="left" w:pos="1080"/>
          <w:tab w:val="left" w:pos="1620"/>
        </w:tabs>
        <w:ind w:hanging="36"/>
        <w:rPr>
          <w:rFonts w:eastAsia="Calibri" w:cs="Arial"/>
          <w:noProof/>
        </w:rPr>
      </w:pPr>
      <w:r w:rsidRPr="000A34E1">
        <w:rPr>
          <w:rFonts w:eastAsia="Calibri" w:cs="Arial"/>
          <w:b/>
          <w:noProof/>
        </w:rPr>
        <w:t xml:space="preserve">21.  </w:t>
      </w:r>
      <w:r w:rsidRPr="000A34E1">
        <w:rPr>
          <w:rFonts w:eastAsia="Calibri" w:cs="Arial"/>
          <w:b/>
          <w:noProof/>
          <w:u w:val="single"/>
        </w:rPr>
        <w:t>RECIPROCITY AND SANCTIONS PROVISIONS</w:t>
      </w:r>
      <w:r w:rsidRPr="000A34E1">
        <w:rPr>
          <w:rFonts w:eastAsia="Calibri" w:cs="Arial"/>
          <w:b/>
          <w:noProof/>
        </w:rPr>
        <w:t xml:space="preserve">. </w:t>
      </w:r>
      <w:r w:rsidRPr="000A34E1">
        <w:rPr>
          <w:rFonts w:eastAsia="Calibri" w:cs="Arial"/>
          <w:noProof/>
        </w:rPr>
        <w:t xml:space="preserve">Bidders are hereby notified that if their principal place of business is located in a country, nation, province, state or political subdivision that penalizes New York State </w:t>
      </w:r>
      <w:r w:rsidR="00063BB9">
        <w:rPr>
          <w:rFonts w:eastAsia="Calibri" w:cs="Arial"/>
          <w:noProof/>
        </w:rPr>
        <w:t>Contractor</w:t>
      </w:r>
      <w:r w:rsidRPr="000A34E1">
        <w:rPr>
          <w:rFonts w:eastAsia="Calibri" w:cs="Arial"/>
          <w:noProof/>
        </w:rPr>
        <w:t>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CA0251" w:rsidRDefault="002A54EC" w:rsidP="00CA0251">
      <w:pPr>
        <w:autoSpaceDE w:val="0"/>
        <w:autoSpaceDN w:val="0"/>
        <w:adjustRightInd w:val="0"/>
        <w:rPr>
          <w:rFonts w:cs="Arial"/>
          <w:b/>
          <w:u w:val="single"/>
        </w:rPr>
      </w:pPr>
      <w:r w:rsidRPr="000A34E1">
        <w:rPr>
          <w:rFonts w:eastAsia="Calibri" w:cs="Arial"/>
          <w:b/>
          <w:bCs/>
        </w:rPr>
        <w:t xml:space="preserve">22. </w:t>
      </w:r>
      <w:r w:rsidRPr="000A34E1">
        <w:rPr>
          <w:rFonts w:eastAsia="Calibri" w:cs="Arial"/>
          <w:b/>
          <w:bCs/>
          <w:u w:val="single"/>
        </w:rPr>
        <w:t>PURCHASES OF APPAREL</w:t>
      </w:r>
      <w:r w:rsidRPr="000A34E1">
        <w:rPr>
          <w:rFonts w:eastAsia="Calibri" w:cs="Arial"/>
          <w:b/>
          <w:bCs/>
        </w:rPr>
        <w:t xml:space="preserve">. </w:t>
      </w:r>
      <w:r w:rsidRPr="000A34E1">
        <w:rPr>
          <w:rFonts w:eastAsia="Calibri" w:cs="Arial"/>
        </w:rPr>
        <w:t xml:space="preserve">In accordance with State Finance Law 162 (4-a), the State shall not purchase any apparel from any </w:t>
      </w:r>
      <w:r w:rsidR="00063BB9">
        <w:rPr>
          <w:rFonts w:eastAsia="Calibri" w:cs="Arial"/>
        </w:rPr>
        <w:t>Contractor</w:t>
      </w:r>
      <w:r w:rsidRPr="000A34E1">
        <w:rPr>
          <w:rFonts w:eastAsia="Calibri" w:cs="Arial"/>
        </w:rPr>
        <w:t xml:space="preserve"> unable or unwilling to certify that: (i) such apparel was manufactured in compliance with all applicable labor and occupational safety laws, including, but not limited to, child labor laws, wage and hours laws and workplace safety laws, and  (ii) </w:t>
      </w:r>
      <w:r w:rsidR="00063BB9">
        <w:rPr>
          <w:rFonts w:eastAsia="Calibri" w:cs="Arial"/>
        </w:rPr>
        <w:t>Contractor</w:t>
      </w:r>
      <w:r w:rsidRPr="000A34E1">
        <w:rPr>
          <w:rFonts w:eastAsia="Calibri" w:cs="Arial"/>
        </w:rPr>
        <w:t xml:space="preserve"> will supply, with its bid (or, if not a bid situation, prior to or at the time of signing a contract with the State)</w:t>
      </w:r>
      <w:r w:rsidRPr="000A34E1">
        <w:rPr>
          <w:rFonts w:eastAsia="Calibri" w:cs="Arial"/>
          <w:i/>
          <w:iCs/>
        </w:rPr>
        <w:t xml:space="preserve">, </w:t>
      </w:r>
      <w:r w:rsidRPr="000A34E1">
        <w:rPr>
          <w:rFonts w:eastAsia="Calibri" w:cs="Arial"/>
        </w:rPr>
        <w:t>if known, the names and addresses of each subcontractor and a list of all manufacturing plants to be utilized by the bidder.</w:t>
      </w:r>
    </w:p>
    <w:p w:rsidR="001F7639" w:rsidRDefault="00CA0251" w:rsidP="00CA0251">
      <w:pPr>
        <w:rPr>
          <w:rFonts w:cs="Arial"/>
          <w:b/>
          <w:u w:val="single"/>
        </w:rPr>
      </w:pPr>
      <w:r>
        <w:rPr>
          <w:rFonts w:cs="Arial"/>
          <w:b/>
          <w:u w:val="single"/>
        </w:rPr>
        <w:br w:type="page"/>
      </w:r>
    </w:p>
    <w:p w:rsidR="001F7639" w:rsidRPr="001F7639" w:rsidRDefault="001F7639" w:rsidP="00113B6A">
      <w:pPr>
        <w:pStyle w:val="Heading1"/>
      </w:pPr>
      <w:bookmarkStart w:id="44" w:name="_Toc465160276"/>
      <w:bookmarkStart w:id="45" w:name="_Toc509989421"/>
      <w:r>
        <w:lastRenderedPageBreak/>
        <w:t>8.  FEDERAL CLAUSES</w:t>
      </w:r>
      <w:bookmarkEnd w:id="44"/>
      <w:bookmarkEnd w:id="45"/>
    </w:p>
    <w:p w:rsidR="00EA6713" w:rsidRPr="007C468E" w:rsidRDefault="00EA6713" w:rsidP="00EA6713">
      <w:pPr>
        <w:jc w:val="center"/>
        <w:rPr>
          <w:rFonts w:cs="Arial"/>
          <w:b/>
          <w:u w:val="single"/>
        </w:rPr>
      </w:pPr>
      <w:r w:rsidRPr="007C468E">
        <w:rPr>
          <w:rFonts w:cs="Arial"/>
          <w:b/>
          <w:u w:val="single"/>
        </w:rPr>
        <w:t>STANDARD CLAUSES</w:t>
      </w:r>
      <w:r w:rsidR="0003233F" w:rsidRPr="007C468E">
        <w:rPr>
          <w:rFonts w:cs="Arial"/>
          <w:b/>
          <w:u w:val="single"/>
        </w:rPr>
        <w:fldChar w:fldCharType="begin"/>
      </w:r>
      <w:r w:rsidRPr="007C468E">
        <w:rPr>
          <w:rFonts w:cs="Arial"/>
          <w:b/>
          <w:u w:val="single"/>
        </w:rPr>
        <w:instrText xml:space="preserve">PRIVATE </w:instrText>
      </w:r>
      <w:r w:rsidR="0003233F" w:rsidRPr="007C468E">
        <w:rPr>
          <w:rFonts w:cs="Arial"/>
          <w:b/>
          <w:u w:val="single"/>
        </w:rPr>
        <w:fldChar w:fldCharType="end"/>
      </w:r>
    </w:p>
    <w:p w:rsidR="00EA6713" w:rsidRPr="00CB791B" w:rsidRDefault="00EA6713" w:rsidP="00EA6713">
      <w:pPr>
        <w:suppressAutoHyphens/>
        <w:jc w:val="center"/>
        <w:rPr>
          <w:rFonts w:cs="Arial"/>
          <w:b/>
          <w:u w:val="single"/>
        </w:rPr>
      </w:pPr>
      <w:r w:rsidRPr="00CB791B">
        <w:rPr>
          <w:rFonts w:cs="Arial"/>
          <w:b/>
          <w:u w:val="single"/>
        </w:rPr>
        <w:t>FOR ALL FEDERAL CONTRACTS</w:t>
      </w:r>
    </w:p>
    <w:p w:rsidR="00EA6713" w:rsidRPr="00CB791B" w:rsidRDefault="00EA6713" w:rsidP="00EA6713">
      <w:pPr>
        <w:suppressAutoHyphens/>
        <w:rPr>
          <w:rFonts w:cs="Arial"/>
          <w:u w:val="single"/>
        </w:rPr>
      </w:pPr>
    </w:p>
    <w:p w:rsidR="00EA6713" w:rsidRPr="00CB791B" w:rsidRDefault="00EA6713" w:rsidP="00EA6713">
      <w:pPr>
        <w:suppressAutoHyphens/>
        <w:rPr>
          <w:rFonts w:cs="Arial"/>
        </w:rPr>
      </w:pPr>
      <w:r w:rsidRPr="00CB791B">
        <w:rPr>
          <w:rFonts w:cs="Arial"/>
        </w:rPr>
        <w:t xml:space="preserve">Incorporation of Federal Transit Administration (FTA) Terms  </w:t>
      </w:r>
      <w:r w:rsidRPr="00CB791B">
        <w:rPr>
          <w:rFonts w:cs="Arial"/>
        </w:rPr>
        <w:noBreakHyphen/>
        <w:t xml:space="preserve"> the following provisions include, in part, certain Standard Terms and Conditions required by the US Department of Transportation, whether or not expressly set forth in the preceding contract provisions. All contractual provisions required by USDOT, as set forth in FTA Circular 4220.1F,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rsidR="00C90098" w:rsidRPr="00CB791B" w:rsidRDefault="00C90098" w:rsidP="00C90098">
      <w:pPr>
        <w:rPr>
          <w:rFonts w:cs="Arial"/>
          <w:b/>
          <w:u w:val="single"/>
        </w:rPr>
      </w:pPr>
      <w:r w:rsidRPr="00CB791B">
        <w:rPr>
          <w:rFonts w:cs="Arial"/>
          <w:b/>
          <w:u w:val="single"/>
        </w:rPr>
        <w:t xml:space="preserve">No Obligation by the Federal Government.  </w:t>
      </w:r>
    </w:p>
    <w:p w:rsidR="00C90098" w:rsidRDefault="00C90098" w:rsidP="00C90098">
      <w:pPr>
        <w:rPr>
          <w:rFonts w:cs="Arial"/>
        </w:rPr>
      </w:pPr>
      <w:r w:rsidRPr="00CB791B">
        <w:rPr>
          <w:rFonts w:cs="Arial"/>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CB791B">
        <w:rPr>
          <w:rFonts w:cs="Arial"/>
        </w:rPr>
        <w:br/>
      </w:r>
    </w:p>
    <w:p w:rsidR="00C90098" w:rsidRPr="00CB791B" w:rsidRDefault="00C90098" w:rsidP="00C90098">
      <w:pPr>
        <w:rPr>
          <w:rFonts w:cs="Arial"/>
        </w:rPr>
      </w:pPr>
      <w:r w:rsidRPr="00CB791B">
        <w:rPr>
          <w:rFonts w:cs="Arial"/>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C90098" w:rsidRPr="00CB791B" w:rsidRDefault="00C90098" w:rsidP="00C90098">
      <w:pPr>
        <w:rPr>
          <w:rFonts w:cs="Arial"/>
        </w:rPr>
      </w:pPr>
      <w:r w:rsidRPr="00CB791B">
        <w:rPr>
          <w:rFonts w:cs="Arial"/>
          <w:b/>
          <w:u w:val="single"/>
        </w:rPr>
        <w:t>Program Fraud and False or Fraudulent Statements or Related Acts</w:t>
      </w:r>
      <w:r w:rsidRPr="00CB791B">
        <w:rPr>
          <w:rFonts w:cs="Arial"/>
          <w:b/>
        </w:rPr>
        <w:t>.</w:t>
      </w:r>
      <w:r w:rsidRPr="00CB791B">
        <w:rPr>
          <w:rFonts w:cs="Arial"/>
        </w:rPr>
        <w:t xml:space="preserve"> </w:t>
      </w:r>
    </w:p>
    <w:p w:rsidR="00C90098" w:rsidRPr="00CB791B" w:rsidRDefault="00C90098" w:rsidP="00C90098">
      <w:pPr>
        <w:rPr>
          <w:rFonts w:cs="Arial"/>
        </w:rPr>
      </w:pPr>
      <w:r w:rsidRPr="00CB791B">
        <w:rPr>
          <w:rFonts w:cs="Arial"/>
        </w:rPr>
        <w:t xml:space="preserve">(1) The Contractor acknowledges that the provisions of the Program Fraud Civil Remedies Act of 1986, as amended, 31 U.S.C. § 3801 </w:t>
      </w:r>
      <w:r w:rsidRPr="00CB791B">
        <w:rPr>
          <w:rFonts w:cs="Arial"/>
          <w:u w:val="single"/>
        </w:rPr>
        <w:t>et</w:t>
      </w:r>
      <w:r w:rsidRPr="00CB791B">
        <w:rPr>
          <w:rFonts w:cs="Arial"/>
        </w:rPr>
        <w:t xml:space="preserve"> </w:t>
      </w:r>
      <w:r w:rsidRPr="00CB791B">
        <w:rPr>
          <w:rFonts w:cs="Arial"/>
          <w:u w:val="single"/>
        </w:rPr>
        <w:t>seq</w:t>
      </w:r>
      <w:r w:rsidRPr="00CB791B">
        <w:rPr>
          <w:rFonts w:cs="Arial"/>
        </w:rPr>
        <w:t xml:space="preserve">.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w:t>
      </w:r>
    </w:p>
    <w:p w:rsidR="00C90098" w:rsidRPr="00CB791B" w:rsidRDefault="00C90098" w:rsidP="00C90098">
      <w:pPr>
        <w:rPr>
          <w:rFonts w:cs="Arial"/>
        </w:rPr>
      </w:pPr>
      <w:r w:rsidRPr="00CB791B">
        <w:rPr>
          <w:rFonts w:cs="Arial"/>
        </w:rPr>
        <w:t>Remedies Act of 1986 on the Contractor to the extent the Federal Government deems appropriate.</w:t>
      </w:r>
    </w:p>
    <w:p w:rsidR="00C90098" w:rsidRPr="00CB791B" w:rsidRDefault="00C90098" w:rsidP="00C90098">
      <w:pPr>
        <w:rPr>
          <w:rFonts w:cs="Arial"/>
        </w:rPr>
      </w:pPr>
      <w:r w:rsidRPr="00CB791B">
        <w:rPr>
          <w:rFonts w:cs="Arial"/>
        </w:rPr>
        <w:t xml:space="preserve">(2)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w:t>
      </w:r>
      <w:r w:rsidRPr="00CB791B">
        <w:rPr>
          <w:rFonts w:cs="Arial"/>
        </w:rPr>
        <w:lastRenderedPageBreak/>
        <w:t>5307, the Government reserves the right to impose the penalties of 18 U.S.C. § 1001 and 49 U.S.C. § 5307(n)(1) on the Contractor, to the extent the Federal Government deems appropriate.</w:t>
      </w:r>
    </w:p>
    <w:p w:rsidR="00C90098" w:rsidRPr="00CB791B" w:rsidRDefault="00C90098" w:rsidP="00C90098">
      <w:pPr>
        <w:rPr>
          <w:rFonts w:cs="Arial"/>
        </w:rPr>
      </w:pPr>
      <w:r w:rsidRPr="00CB791B">
        <w:rPr>
          <w:rFonts w:cs="Arial"/>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EA6713" w:rsidRPr="00CB791B" w:rsidRDefault="00EA6713" w:rsidP="00EA6713">
      <w:pPr>
        <w:rPr>
          <w:rFonts w:cs="Arial"/>
        </w:rPr>
      </w:pPr>
      <w:r w:rsidRPr="00CB791B">
        <w:rPr>
          <w:rFonts w:cs="Arial"/>
          <w:b/>
          <w:u w:val="single"/>
        </w:rPr>
        <w:t>Access to Records -</w:t>
      </w:r>
      <w:r w:rsidRPr="00CB791B">
        <w:rPr>
          <w:rFonts w:cs="Arial"/>
          <w:b/>
        </w:rPr>
        <w:t xml:space="preserve"> </w:t>
      </w:r>
      <w:r w:rsidRPr="00CB791B">
        <w:rPr>
          <w:rFonts w:cs="Arial"/>
        </w:rPr>
        <w:t>The following access to records requirements apply to this Contract:</w:t>
      </w:r>
    </w:p>
    <w:p w:rsidR="00EA6713" w:rsidRPr="00CB791B" w:rsidRDefault="00EA6713" w:rsidP="00EA6713">
      <w:pPr>
        <w:rPr>
          <w:rFonts w:cs="Arial"/>
        </w:rPr>
      </w:pPr>
      <w:r w:rsidRPr="00CB791B">
        <w:rPr>
          <w:rFonts w:cs="Arial"/>
        </w:rPr>
        <w:t>1.  Where the Purchaser is not a State but a local government and is the FTA Recipient or a sub grantee of the FTA Recipient in accordance with 49 C.F.R. 18.36(i), 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EA6713" w:rsidRPr="00CB791B" w:rsidRDefault="00EA6713" w:rsidP="00EA6713">
      <w:pPr>
        <w:rPr>
          <w:rFonts w:cs="Arial"/>
        </w:rPr>
      </w:pPr>
      <w:r w:rsidRPr="00CB791B">
        <w:rPr>
          <w:rFonts w:cs="Arial"/>
        </w:rPr>
        <w:t>2.  Where the Purchaser is a State and is the FTA Recipient or a sub grantee of the FTA Recipient in accordance with 49 C.F.R. 633.17, Contractor agrees to provide the Purchaser, the FTA Administrator or his authorized representatives, including any PMO Contractor, access to the Contractor's records and construction sites pertaining to a major capital project, defined at 49 U.S.C. 5302(a)1, which is receiving federal financial assistance through the programs described at 49 U.S.C. 5307, 5309 or 5311.  By definition, a major capital project excludes contracts of less than the simplified acquisition threshold currently set at $100,000.</w:t>
      </w:r>
    </w:p>
    <w:p w:rsidR="00EA6713" w:rsidRPr="00CB791B" w:rsidRDefault="00EA6713" w:rsidP="00EA6713">
      <w:pPr>
        <w:rPr>
          <w:rFonts w:cs="Arial"/>
        </w:rPr>
      </w:pPr>
      <w:r w:rsidRPr="00CB791B">
        <w:rPr>
          <w:rFonts w:cs="Arial"/>
        </w:rPr>
        <w:t>3.  Where the Purchaser enters into a negotiated contract for other than a small purchase or under the simplified acquisition threshold and is an institution of higher education, a hospital or other non-profit organization and is the FTA Recipient or a sub 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EA6713" w:rsidRPr="00CB791B" w:rsidRDefault="00EA6713" w:rsidP="00EA6713">
      <w:pPr>
        <w:rPr>
          <w:rFonts w:cs="Arial"/>
        </w:rPr>
      </w:pPr>
      <w:r w:rsidRPr="00CB791B">
        <w:rPr>
          <w:rFonts w:cs="Arial"/>
        </w:rPr>
        <w:t>4.  Where any Purchaser which is the FTA Recipient or a sub 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EA6713" w:rsidRPr="00CB791B" w:rsidRDefault="00EA6713" w:rsidP="00EA6713">
      <w:pPr>
        <w:rPr>
          <w:rFonts w:cs="Arial"/>
        </w:rPr>
      </w:pPr>
      <w:r w:rsidRPr="00CB791B">
        <w:rPr>
          <w:rFonts w:cs="Arial"/>
        </w:rPr>
        <w:t>5.  The Contractor agrees to permit any of the foregoing parties to reproduce by any means whatsoever or to copy excerpts and transcriptions as reasonably needed.</w:t>
      </w:r>
    </w:p>
    <w:p w:rsidR="00EA6713" w:rsidRPr="00CB791B" w:rsidRDefault="00EA6713" w:rsidP="00EA6713">
      <w:pPr>
        <w:rPr>
          <w:rFonts w:cs="Arial"/>
        </w:rPr>
      </w:pPr>
      <w:r w:rsidRPr="00CB791B">
        <w:rPr>
          <w:rFonts w:cs="Arial"/>
        </w:rPr>
        <w:t xml:space="preserve">6.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w:t>
      </w:r>
      <w:r w:rsidRPr="00CB791B">
        <w:rPr>
          <w:rFonts w:cs="Arial"/>
        </w:rPr>
        <w:lastRenderedPageBreak/>
        <w:t>authorized representatives, have disposed of all such litigation, appeals, claims or exceptions related thereto.  Reference 49 CFR 18.39(i) (11).</w:t>
      </w:r>
    </w:p>
    <w:p w:rsidR="00EA6713" w:rsidRPr="00CB791B" w:rsidRDefault="00EA6713" w:rsidP="00EA6713">
      <w:pPr>
        <w:rPr>
          <w:rFonts w:cs="Arial"/>
        </w:rPr>
      </w:pPr>
      <w:r w:rsidRPr="00CB791B">
        <w:rPr>
          <w:rFonts w:cs="Arial"/>
        </w:rPr>
        <w:t xml:space="preserve">7.  FTA does not require the inclusion of these requirements in subcontracts. </w:t>
      </w:r>
    </w:p>
    <w:p w:rsidR="00EA6713" w:rsidRDefault="00EA6713" w:rsidP="00EA6713">
      <w:pPr>
        <w:rPr>
          <w:rFonts w:cs="Arial"/>
        </w:rPr>
      </w:pPr>
      <w:bookmarkStart w:id="46" w:name="BM12"/>
      <w:bookmarkEnd w:id="46"/>
      <w:r w:rsidRPr="00CB791B">
        <w:rPr>
          <w:rFonts w:cs="Arial"/>
          <w:b/>
          <w:u w:val="single"/>
        </w:rPr>
        <w:t>Federal Changes</w:t>
      </w:r>
      <w:r w:rsidRPr="00CB791B">
        <w:rPr>
          <w:rFonts w:cs="Arial"/>
          <w:b/>
        </w:rPr>
        <w:t xml:space="preserve"> -</w:t>
      </w:r>
      <w:r w:rsidRPr="00CB791B">
        <w:rPr>
          <w:rFonts w:cs="Arial"/>
        </w:rP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C90098" w:rsidRDefault="00C90098" w:rsidP="00C90098">
      <w:r w:rsidRPr="00FA4241">
        <w:rPr>
          <w:b/>
          <w:u w:val="single"/>
        </w:rPr>
        <w:t>Civil Rights</w:t>
      </w:r>
      <w:r>
        <w:rPr>
          <w:b/>
        </w:rPr>
        <w:t xml:space="preserve"> -</w:t>
      </w:r>
      <w:r>
        <w:t xml:space="preserve"> The following requirements apply to the underlying contract:</w:t>
      </w:r>
    </w:p>
    <w:p w:rsidR="00C90098" w:rsidRDefault="00C90098" w:rsidP="00C90098">
      <w:r>
        <w:t xml:space="preserve">(1) </w:t>
      </w:r>
      <w:r>
        <w:rPr>
          <w:u w:val="single"/>
        </w:rPr>
        <w:t>Nondiscrimination</w:t>
      </w:r>
      <w: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C90098" w:rsidRDefault="00C90098" w:rsidP="00C90098">
      <w:r>
        <w:t xml:space="preserve">(2) </w:t>
      </w:r>
      <w:r>
        <w:rPr>
          <w:u w:val="single"/>
        </w:rPr>
        <w:t>Equal Employment Opportunity</w:t>
      </w:r>
      <w:r>
        <w:t xml:space="preserve"> - The following equal employment opportunity requirements apply to the underlying contract:</w:t>
      </w:r>
    </w:p>
    <w:p w:rsidR="00C90098" w:rsidRDefault="00C90098" w:rsidP="00C90098">
      <w:r>
        <w:t xml:space="preserve">(a) </w:t>
      </w:r>
      <w:r>
        <w:rPr>
          <w:u w:val="single"/>
        </w:rPr>
        <w:t>Race, Color, Creed, National Origin, Sex</w:t>
      </w:r>
      <w: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Pr>
          <w:u w:val="single"/>
        </w:rPr>
        <w:t>et</w:t>
      </w:r>
      <w:r>
        <w:t xml:space="preserve"> </w:t>
      </w:r>
      <w:r>
        <w:rPr>
          <w:u w:val="single"/>
        </w:rPr>
        <w:t>seq</w:t>
      </w:r>
      <w: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C90098" w:rsidRDefault="00C90098" w:rsidP="00C90098">
      <w:r>
        <w:t xml:space="preserve">(b) </w:t>
      </w:r>
      <w:r>
        <w:rPr>
          <w:u w:val="single"/>
        </w:rPr>
        <w:t>Age</w:t>
      </w:r>
      <w: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C90098" w:rsidRDefault="00C90098" w:rsidP="00C90098">
      <w:r>
        <w:t xml:space="preserve">(c) </w:t>
      </w:r>
      <w:r>
        <w:rPr>
          <w:u w:val="single"/>
        </w:rPr>
        <w:t>Disabilities</w:t>
      </w:r>
      <w: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C90098" w:rsidRDefault="00C90098" w:rsidP="00C90098">
      <w:r>
        <w:lastRenderedPageBreak/>
        <w:t>(3) The Contractor also agrees to include these requirements in each subcontract financed in whole or in part with Federal assistance provided by FTA, modified only if necessary to identify the affected parties.</w:t>
      </w:r>
    </w:p>
    <w:p w:rsidR="00EA6713" w:rsidRDefault="00EA6713" w:rsidP="00EA6713">
      <w:pPr>
        <w:rPr>
          <w:rFonts w:cs="Arial"/>
          <w:b/>
          <w:u w:val="single"/>
        </w:rPr>
      </w:pPr>
      <w:bookmarkStart w:id="47" w:name="BM13"/>
      <w:bookmarkStart w:id="48" w:name="BM14"/>
      <w:bookmarkStart w:id="49" w:name="BM15"/>
      <w:bookmarkStart w:id="50" w:name="BM20"/>
      <w:bookmarkEnd w:id="47"/>
      <w:bookmarkEnd w:id="48"/>
      <w:bookmarkEnd w:id="49"/>
      <w:bookmarkEnd w:id="50"/>
      <w:r w:rsidRPr="009135F4">
        <w:rPr>
          <w:b/>
          <w:u w:val="single"/>
        </w:rPr>
        <w:t xml:space="preserve">Termination for Convenience of Default </w:t>
      </w:r>
      <w:r w:rsidRPr="009135F4">
        <w:rPr>
          <w:rFonts w:cs="Arial"/>
          <w:b/>
          <w:u w:val="single"/>
        </w:rPr>
        <w:t xml:space="preserve">  </w:t>
      </w:r>
    </w:p>
    <w:p w:rsidR="00EA6713" w:rsidRDefault="00EA6713" w:rsidP="00EA6713">
      <w:r>
        <w:t>The (Recipient) may terminate this contract, or any portion of it, by serving a notice or termination on the Contractor. The notice shall state whether the termination is for convenience of the (Recipient)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(Recipient), or property supplied to the Contractor by the (Recipient).  If the termination is for default, the (Recipient) may fix the fee, if the contract provides for a fee, to be paid the contractor in proportion to the value, if any, of work performed up to the time of termination.  The Contractor shall promptly submit its termination claim to the (Recipient) and the parties shall negotiate the termination settlement to be paid the Contractor.</w:t>
      </w:r>
    </w:p>
    <w:p w:rsidR="00EA6713" w:rsidRDefault="00EA6713" w:rsidP="00EA6713">
      <w:r>
        <w:t>If the termination is for the convenience of the (Recipient), the Contractor shall be paid its contract close-out costs, and a fee, if the contract provided for payment of a fee, in proportion to the work performed up to the time of termination.</w:t>
      </w:r>
    </w:p>
    <w:p w:rsidR="00C90098" w:rsidRPr="00CB791B" w:rsidRDefault="00C90098" w:rsidP="00C90098">
      <w:pPr>
        <w:rPr>
          <w:rFonts w:cs="Arial"/>
          <w:b/>
          <w:u w:val="single"/>
        </w:rPr>
      </w:pPr>
      <w:r w:rsidRPr="00CB791B">
        <w:rPr>
          <w:rFonts w:cs="Arial"/>
          <w:b/>
          <w:u w:val="single"/>
        </w:rPr>
        <w:t xml:space="preserve">Disadvantaged Business Enterprises </w:t>
      </w:r>
    </w:p>
    <w:p w:rsidR="00C90098" w:rsidRPr="00CB791B" w:rsidRDefault="00C90098" w:rsidP="00C90098">
      <w:pPr>
        <w:rPr>
          <w:rFonts w:cs="Arial"/>
        </w:rPr>
      </w:pPr>
      <w:r w:rsidRPr="00CB791B">
        <w:rPr>
          <w:rFonts w:cs="Arial"/>
        </w:rPr>
        <w:t>This contract is subject to the requirements of Title 49, Code of Federal Regulations, Part 26,</w:t>
      </w:r>
      <w:r w:rsidRPr="00CB791B">
        <w:rPr>
          <w:rFonts w:cs="Arial"/>
          <w:i/>
          <w:iCs/>
        </w:rPr>
        <w:t xml:space="preserve"> Participation by Disadvantaged Business Enterprises in Department of Transportation Financial Assistance Programs. </w:t>
      </w:r>
      <w:r w:rsidRPr="00CB791B">
        <w:rPr>
          <w:rFonts w:cs="Arial"/>
        </w:rPr>
        <w:t xml:space="preserve">  The TCAT, </w:t>
      </w:r>
      <w:r w:rsidR="000F2B30" w:rsidRPr="00CB791B">
        <w:rPr>
          <w:rFonts w:cs="Arial"/>
        </w:rPr>
        <w:t>Inc.’s</w:t>
      </w:r>
      <w:r w:rsidRPr="00CB791B">
        <w:rPr>
          <w:rFonts w:cs="Arial"/>
        </w:rPr>
        <w:t xml:space="preserve"> overall goal for DBE participation is .070 % for calendar years 201</w:t>
      </w:r>
      <w:r w:rsidR="00DC275E">
        <w:rPr>
          <w:rFonts w:cs="Arial"/>
        </w:rPr>
        <w:t>6</w:t>
      </w:r>
      <w:r w:rsidRPr="00CB791B">
        <w:rPr>
          <w:rFonts w:cs="Arial"/>
        </w:rPr>
        <w:t>, 201</w:t>
      </w:r>
      <w:r w:rsidR="00DC275E">
        <w:rPr>
          <w:rFonts w:cs="Arial"/>
        </w:rPr>
        <w:t>7</w:t>
      </w:r>
      <w:r w:rsidRPr="00CB791B">
        <w:rPr>
          <w:rFonts w:cs="Arial"/>
        </w:rPr>
        <w:t xml:space="preserve"> and 201</w:t>
      </w:r>
      <w:r w:rsidR="00DC275E">
        <w:rPr>
          <w:rFonts w:cs="Arial"/>
        </w:rPr>
        <w:t>8</w:t>
      </w:r>
      <w:r w:rsidRPr="00CB791B">
        <w:rPr>
          <w:rFonts w:cs="Arial"/>
        </w:rPr>
        <w:t>.  A separate contract has not been established for this procurement.</w:t>
      </w:r>
    </w:p>
    <w:p w:rsidR="00C90098" w:rsidRPr="00CB791B" w:rsidRDefault="00C90098" w:rsidP="00C90098">
      <w:pPr>
        <w:rPr>
          <w:rFonts w:cs="Arial"/>
        </w:rPr>
      </w:pPr>
      <w:r w:rsidRPr="00CB791B">
        <w:rPr>
          <w:rFonts w:cs="Arial"/>
        </w:rPr>
        <w:t>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TCAT, Inc. deems appropriate.  Each subcontract the contractor signs with a subcontractor must include the assurance in this paragraph (</w:t>
      </w:r>
      <w:r w:rsidRPr="00CB791B">
        <w:rPr>
          <w:rFonts w:cs="Arial"/>
          <w:i/>
          <w:iCs/>
        </w:rPr>
        <w:t>see</w:t>
      </w:r>
      <w:r w:rsidRPr="00CB791B">
        <w:rPr>
          <w:rFonts w:cs="Arial"/>
        </w:rPr>
        <w:t xml:space="preserve"> 49 CFR 26.13(b)). </w:t>
      </w:r>
    </w:p>
    <w:p w:rsidR="00C90098" w:rsidRPr="00CB791B" w:rsidRDefault="00C90098" w:rsidP="00C90098">
      <w:pPr>
        <w:autoSpaceDE w:val="0"/>
        <w:autoSpaceDN w:val="0"/>
        <w:adjustRightInd w:val="0"/>
        <w:rPr>
          <w:rFonts w:cs="Arial"/>
        </w:rPr>
      </w:pPr>
      <w:r w:rsidRPr="00CB791B">
        <w:rPr>
          <w:rFonts w:cs="Arial"/>
        </w:rPr>
        <w:t>The successful bidder/offer</w:t>
      </w:r>
      <w:r>
        <w:rPr>
          <w:rFonts w:cs="Arial"/>
        </w:rPr>
        <w:t>o</w:t>
      </w:r>
      <w:r w:rsidRPr="00CB791B">
        <w:rPr>
          <w:rFonts w:cs="Arial"/>
        </w:rPr>
        <w:t xml:space="preserve">r will be required to report its DBE participation obtained through race-neutral means throughout the period of performance. </w:t>
      </w:r>
    </w:p>
    <w:p w:rsidR="00C90098" w:rsidRDefault="00C90098" w:rsidP="00C90098">
      <w:pPr>
        <w:autoSpaceDE w:val="0"/>
        <w:autoSpaceDN w:val="0"/>
        <w:adjustRightInd w:val="0"/>
        <w:rPr>
          <w:rFonts w:cs="Arial"/>
        </w:rPr>
      </w:pPr>
      <w:r w:rsidRPr="00CB791B">
        <w:rPr>
          <w:rFonts w:cs="Arial"/>
        </w:rPr>
        <w:t>The contractor must promptly notify TCAT, Inc.,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TCAT, Inc.</w:t>
      </w:r>
    </w:p>
    <w:p w:rsidR="00D76844" w:rsidRPr="00CB791B" w:rsidRDefault="00D76844" w:rsidP="00D76844">
      <w:pPr>
        <w:rPr>
          <w:rFonts w:cs="Arial"/>
        </w:rPr>
      </w:pPr>
      <w:r w:rsidRPr="00CB791B">
        <w:rPr>
          <w:rFonts w:cs="Arial"/>
          <w:b/>
          <w:u w:val="single"/>
        </w:rPr>
        <w:t>Incorporation of Federal Transit Administration (FTA) Terms</w:t>
      </w:r>
      <w:r w:rsidRPr="00CB791B">
        <w:rPr>
          <w:rFonts w:cs="Arial"/>
        </w:rPr>
        <w:t xml:space="preserve"> </w:t>
      </w:r>
    </w:p>
    <w:p w:rsidR="00D76844" w:rsidRDefault="00D76844" w:rsidP="00D76844">
      <w:pPr>
        <w:rPr>
          <w:snapToGrid w:val="0"/>
        </w:rPr>
      </w:pPr>
      <w:r w:rsidRPr="00CB791B">
        <w:rPr>
          <w:rFonts w:cs="Arial"/>
        </w:rPr>
        <w:t xml:space="preserve">The preceding provisions include, in part, certain Standard Terms and Conditions required by DOT, whether or not expressly set forth in the preceding contract provisions.  All contractual provisions required by DOT, as set forth in </w:t>
      </w:r>
      <w:r w:rsidRPr="00CB791B">
        <w:rPr>
          <w:rFonts w:cs="Arial"/>
        </w:rPr>
        <w:lastRenderedPageBreak/>
        <w:t xml:space="preserve">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w:t>
      </w:r>
      <w:r>
        <w:rPr>
          <w:rFonts w:cs="Arial"/>
        </w:rPr>
        <w:t>TCAT, Inc.</w:t>
      </w:r>
      <w:r w:rsidRPr="00CB791B">
        <w:rPr>
          <w:rFonts w:cs="Arial"/>
        </w:rPr>
        <w:t xml:space="preserve"> requests which would cause </w:t>
      </w:r>
      <w:r>
        <w:rPr>
          <w:rFonts w:cs="Arial"/>
        </w:rPr>
        <w:t>TCAT, Inc.</w:t>
      </w:r>
      <w:r w:rsidRPr="00CB791B">
        <w:rPr>
          <w:rFonts w:cs="Arial"/>
        </w:rPr>
        <w:t xml:space="preserve"> to be in violation of the FTA terms and conditions.</w:t>
      </w:r>
      <w:r w:rsidRPr="00CB791B">
        <w:rPr>
          <w:snapToGrid w:val="0"/>
        </w:rPr>
        <w:t xml:space="preserve"> </w:t>
      </w:r>
    </w:p>
    <w:p w:rsidR="00EA6713" w:rsidRDefault="00C90098" w:rsidP="00EA6713">
      <w:pPr>
        <w:autoSpaceDE w:val="0"/>
        <w:autoSpaceDN w:val="0"/>
        <w:adjustRightInd w:val="0"/>
        <w:rPr>
          <w:b/>
          <w:u w:val="single"/>
        </w:rPr>
      </w:pPr>
      <w:r>
        <w:rPr>
          <w:b/>
          <w:u w:val="single"/>
        </w:rPr>
        <w:t xml:space="preserve">Debarment and </w:t>
      </w:r>
      <w:r w:rsidR="00EA6713">
        <w:rPr>
          <w:b/>
          <w:u w:val="single"/>
        </w:rPr>
        <w:t xml:space="preserve">Suspension </w:t>
      </w:r>
    </w:p>
    <w:p w:rsidR="00EA6713" w:rsidRDefault="00EA6713" w:rsidP="00EA6713">
      <w:pPr>
        <w:autoSpaceDE w:val="0"/>
        <w:autoSpaceDN w:val="0"/>
        <w:adjustRightInd w:val="0"/>
        <w:ind w:right="720"/>
      </w:pPr>
      <w: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rsidR="00EA6713" w:rsidRDefault="00EA6713" w:rsidP="00EA6713">
      <w:pPr>
        <w:autoSpaceDE w:val="0"/>
        <w:autoSpaceDN w:val="0"/>
        <w:adjustRightInd w:val="0"/>
        <w:ind w:right="720"/>
      </w:pPr>
      <w:r>
        <w:t>The contractor is required to comply with 49 CFR 29, Subpart C and must include the requirement to comply with 49 CFR 29, Subpart C in any lower tier covered transaction it enters into.</w:t>
      </w:r>
    </w:p>
    <w:p w:rsidR="00EA6713" w:rsidRDefault="00EA6713" w:rsidP="00EA6713">
      <w:pPr>
        <w:autoSpaceDE w:val="0"/>
        <w:autoSpaceDN w:val="0"/>
        <w:adjustRightInd w:val="0"/>
        <w:ind w:right="720"/>
      </w:pPr>
      <w:r>
        <w:t>By signing and submitting its bid or proposal, the bidder or proposer certifies as follows:</w:t>
      </w:r>
    </w:p>
    <w:p w:rsidR="00EA6713" w:rsidRDefault="00EA6713" w:rsidP="00EA6713">
      <w:pPr>
        <w:autoSpaceDE w:val="0"/>
        <w:autoSpaceDN w:val="0"/>
        <w:adjustRightInd w:val="0"/>
        <w:ind w:right="720"/>
      </w:pPr>
      <w:r>
        <w:t xml:space="preserve">The certification in this clause is a material representation of fact relied upon by TCAT, Inc.  If it is later determined that the bidder or proposer knowingly rendered an erroneous certification, in addition to remedies available to TCAT, Inc.,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rsidR="00EA6713" w:rsidRPr="00CB791B" w:rsidRDefault="00EA6713" w:rsidP="00EA6713">
      <w:pPr>
        <w:rPr>
          <w:rFonts w:cs="Arial"/>
        </w:rPr>
      </w:pPr>
      <w:bookmarkStart w:id="51" w:name="BM21"/>
      <w:bookmarkStart w:id="52" w:name="BM22"/>
      <w:bookmarkStart w:id="53" w:name="BM23"/>
      <w:bookmarkEnd w:id="51"/>
      <w:bookmarkEnd w:id="52"/>
      <w:bookmarkEnd w:id="53"/>
      <w:r w:rsidRPr="00CB791B">
        <w:rPr>
          <w:rFonts w:cs="Arial"/>
          <w:b/>
          <w:u w:val="single"/>
        </w:rPr>
        <w:t>Contracts Involving Federal Privacy Act Requirements</w:t>
      </w:r>
      <w:r w:rsidRPr="00CB791B">
        <w:rPr>
          <w:rFonts w:cs="Arial"/>
        </w:rPr>
        <w:t xml:space="preserve"> - The following requirements apply to the Contractor and its employees that administer any system of records on behalf of the Federal Government under any contract:</w:t>
      </w:r>
    </w:p>
    <w:p w:rsidR="00EA6713" w:rsidRPr="00CB791B" w:rsidRDefault="00EA6713" w:rsidP="00EA6713">
      <w:pPr>
        <w:rPr>
          <w:rFonts w:cs="Arial"/>
        </w:rPr>
      </w:pPr>
      <w:r w:rsidRPr="00CB791B">
        <w:rPr>
          <w:rFonts w:cs="Arial"/>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EA6713" w:rsidRPr="00CB791B" w:rsidRDefault="00EA6713" w:rsidP="00EA6713">
      <w:pPr>
        <w:rPr>
          <w:rFonts w:cs="Arial"/>
        </w:rPr>
      </w:pPr>
      <w:r w:rsidRPr="00CB791B">
        <w:rPr>
          <w:rFonts w:cs="Arial"/>
        </w:rPr>
        <w:t>(2) The Contractor also agrees to include these requirements in each subcontract to administer any system of records on behalf of the Federal Government financed in whole or in part with Federal assistance provided by FTA.</w:t>
      </w:r>
    </w:p>
    <w:p w:rsidR="00EA6713" w:rsidRPr="005E54E7" w:rsidRDefault="00EA6713" w:rsidP="00EA6713">
      <w:pPr>
        <w:rPr>
          <w:b/>
          <w:u w:val="single"/>
        </w:rPr>
      </w:pPr>
      <w:bookmarkStart w:id="54" w:name="BM24"/>
      <w:bookmarkStart w:id="55" w:name="BM28"/>
      <w:bookmarkEnd w:id="54"/>
      <w:bookmarkEnd w:id="55"/>
      <w:r w:rsidRPr="005E54E7">
        <w:rPr>
          <w:b/>
          <w:u w:val="single"/>
        </w:rPr>
        <w:t>Breaches and Dispute Resolution</w:t>
      </w:r>
      <w:r>
        <w:rPr>
          <w:b/>
          <w:u w:val="single"/>
        </w:rPr>
        <w:t xml:space="preserve"> - </w:t>
      </w:r>
      <w:r>
        <w:t>The following requirements apply to the underlying contract:</w:t>
      </w:r>
    </w:p>
    <w:p w:rsidR="00EA6713" w:rsidRDefault="00EA6713" w:rsidP="00EA6713">
      <w:r>
        <w:rPr>
          <w:b/>
        </w:rPr>
        <w:t>Disputes</w:t>
      </w:r>
      <w:r>
        <w:t xml:space="preserve"> - Disputes arising in the performance of this Contract which are not resolved by agreement of the parties shall be decided in writing by the authorized representative of (Recipient)'s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w:t>
      </w:r>
      <w:r>
        <w:lastRenderedPageBreak/>
        <w:t>decision of the [title of employee] shall be binding upon the Contractor and the Contractor shall abide be the decision.</w:t>
      </w:r>
    </w:p>
    <w:p w:rsidR="00EA6713" w:rsidRDefault="00EA6713" w:rsidP="00EA6713">
      <w:r>
        <w:rPr>
          <w:b/>
        </w:rPr>
        <w:t>Performance During Dispute</w:t>
      </w:r>
      <w:r>
        <w:t xml:space="preserve"> - Unless otherwise directed by (Recipient), Contractor shall continue performance under this Contract while matters in dispute are being resolved.</w:t>
      </w:r>
    </w:p>
    <w:p w:rsidR="00EA6713" w:rsidRDefault="00EA6713" w:rsidP="00EA6713">
      <w:r>
        <w:rPr>
          <w:b/>
        </w:rPr>
        <w:t>Claims for Damages</w:t>
      </w:r>
      <w:r>
        <w:t xml:space="preserve"> - Should either party to the Contract suffer injury or damage to person or property because of any act or omission of the party or of any of his employees, agents or others for whose acts he is legally liable, a claim for damages therefor</w:t>
      </w:r>
      <w:r w:rsidR="005A2C9F">
        <w:t>e</w:t>
      </w:r>
      <w:r>
        <w:t xml:space="preserve"> shall be made in writing to such other party within a reasonable time after the first observance of such injury of damage.</w:t>
      </w:r>
    </w:p>
    <w:p w:rsidR="00EA6713" w:rsidRDefault="00EA6713" w:rsidP="00EA6713">
      <w:r>
        <w:rPr>
          <w:b/>
        </w:rPr>
        <w:t>Remedies</w:t>
      </w:r>
      <w:r>
        <w:t xml:space="preserve"> - Unless this contract provides otherwise, all claims, counterclaims, disputes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w:t>
      </w:r>
    </w:p>
    <w:p w:rsidR="00EA6713" w:rsidRDefault="00EA6713" w:rsidP="00EA6713">
      <w:pPr>
        <w:spacing w:after="120"/>
      </w:pPr>
      <w:r>
        <w:rPr>
          <w:b/>
        </w:rPr>
        <w:t>Rights and Remedies</w:t>
      </w:r>
      <w:r>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566EFA" w:rsidRDefault="00C90098" w:rsidP="00C90098">
      <w:pPr>
        <w:rPr>
          <w:rFonts w:cs="Arial"/>
        </w:rPr>
      </w:pPr>
      <w:r w:rsidRPr="00CB791B">
        <w:rPr>
          <w:rFonts w:cs="Arial"/>
          <w:b/>
          <w:u w:val="single"/>
        </w:rPr>
        <w:t>Energy Conservation</w:t>
      </w:r>
      <w:r w:rsidRPr="00CB791B">
        <w:rPr>
          <w:rFonts w:cs="Arial"/>
        </w:rPr>
        <w:t xml:space="preserve"> - The contractor agrees to comply with mandatory standards and policies relating to energy efficiency which are contained in the state energy conservation plan issued in compliance with the Energy Policy and Conservation Act. </w:t>
      </w:r>
    </w:p>
    <w:p w:rsidR="00BD5BA8" w:rsidRDefault="00BD5BA8" w:rsidP="00C90098">
      <w:pPr>
        <w:rPr>
          <w:rFonts w:cs="Arial"/>
        </w:rPr>
      </w:pPr>
    </w:p>
    <w:p w:rsidR="00A45A90" w:rsidRDefault="00A45A90">
      <w:pPr>
        <w:rPr>
          <w:rFonts w:cs="Arial"/>
        </w:rPr>
      </w:pPr>
      <w:r>
        <w:rPr>
          <w:rFonts w:cs="Arial"/>
        </w:rPr>
        <w:br w:type="page"/>
      </w:r>
    </w:p>
    <w:p w:rsidR="00B360E4" w:rsidRDefault="00B360E4" w:rsidP="00B360E4">
      <w:pPr>
        <w:pStyle w:val="Heading1"/>
      </w:pPr>
      <w:bookmarkStart w:id="56" w:name="_Toc509989422"/>
      <w:r>
        <w:lastRenderedPageBreak/>
        <w:t xml:space="preserve">Additional federal clauses </w:t>
      </w:r>
      <w:r w:rsidR="00366D7C">
        <w:t>– HUMAN RESOURCE</w:t>
      </w:r>
      <w:r>
        <w:t xml:space="preserve"> requirements</w:t>
      </w:r>
      <w:bookmarkEnd w:id="56"/>
    </w:p>
    <w:p w:rsidR="0054108C" w:rsidRDefault="0054108C" w:rsidP="0054108C">
      <w:pPr>
        <w:pStyle w:val="NoSpacing"/>
      </w:pPr>
    </w:p>
    <w:p w:rsidR="00CA0251" w:rsidRDefault="00CA0251" w:rsidP="00CA0251">
      <w:pPr>
        <w:pStyle w:val="Heading2"/>
      </w:pPr>
      <w:bookmarkStart w:id="57" w:name="_Toc509989423"/>
      <w:r w:rsidRPr="005B3BE1">
        <w:t>Fair Labor Standards Act</w:t>
      </w:r>
      <w:bookmarkEnd w:id="57"/>
      <w:r w:rsidRPr="005B3BE1">
        <w:t xml:space="preserve"> </w:t>
      </w:r>
    </w:p>
    <w:p w:rsidR="00CA0251" w:rsidRDefault="00CA0251" w:rsidP="00CA0251">
      <w:pPr>
        <w:pStyle w:val="ListParagraph"/>
        <w:numPr>
          <w:ilvl w:val="0"/>
          <w:numId w:val="45"/>
        </w:numPr>
        <w:spacing w:before="0" w:line="288" w:lineRule="auto"/>
      </w:pPr>
      <w:r w:rsidRPr="005B3BE1">
        <w:t xml:space="preserve">APPLICABILITY  </w:t>
      </w:r>
    </w:p>
    <w:p w:rsidR="00CA0251" w:rsidRDefault="00CA0251" w:rsidP="00CA0251">
      <w:pPr>
        <w:pStyle w:val="ListParagraph"/>
        <w:numPr>
          <w:ilvl w:val="1"/>
          <w:numId w:val="45"/>
        </w:numPr>
        <w:spacing w:before="0" w:line="288" w:lineRule="auto"/>
      </w:pPr>
      <w:r w:rsidRPr="005B3BE1">
        <w:t xml:space="preserve">This article applies to all federally funded construction contracts (including ferry vessels), rolling stock purchases and operations/management contracts (except transportation services) over $100,000.  </w:t>
      </w:r>
    </w:p>
    <w:p w:rsidR="00CA0251" w:rsidRDefault="00CA0251" w:rsidP="00CA0251">
      <w:pPr>
        <w:pStyle w:val="ListParagraph"/>
        <w:numPr>
          <w:ilvl w:val="0"/>
          <w:numId w:val="45"/>
        </w:numPr>
        <w:spacing w:before="0" w:line="288" w:lineRule="auto"/>
      </w:pPr>
      <w:r w:rsidRPr="005B3BE1">
        <w:t xml:space="preserve">Overtime requirements -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(2) Violation; liability for unpaid wages; liquidated damages - In the event of any violation of the clause set forth in paragraph (1) of this section the Contractor and any subcontractor responsible therefore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p>
    <w:p w:rsidR="00CA0251" w:rsidRDefault="00CA0251" w:rsidP="00CA0251">
      <w:pPr>
        <w:pStyle w:val="ListParagraph"/>
        <w:numPr>
          <w:ilvl w:val="0"/>
          <w:numId w:val="45"/>
        </w:numPr>
        <w:spacing w:before="0" w:line="288" w:lineRule="auto"/>
      </w:pPr>
      <w:r w:rsidRPr="005B3BE1">
        <w:t xml:space="preserve">Withholding for unpaid wages and liquidated damages – </w:t>
      </w:r>
      <w:r>
        <w:t>TCAT</w:t>
      </w:r>
      <w:r w:rsidRPr="005B3BE1">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p>
    <w:p w:rsidR="00CA0251" w:rsidRDefault="00CA0251" w:rsidP="00CA0251">
      <w:pPr>
        <w:pStyle w:val="ListParagraph"/>
        <w:numPr>
          <w:ilvl w:val="0"/>
          <w:numId w:val="45"/>
        </w:numPr>
        <w:spacing w:before="0" w:line="288" w:lineRule="auto"/>
      </w:pPr>
      <w:r w:rsidRPr="005B3BE1">
        <w:t>Subcontracts - The Contractor or subcontractor shall insert in any subcontracts the clauses set forth in paragraphs (1) through (4) of this section and also a clause requiring the subcontractors to include these clauses in any lower tier subcontracts. The Contractor shall be responsible for compliance by any subcontractor or lower tier subcontractor with the clauses set forth in paragraphs (1) th</w:t>
      </w:r>
      <w:r>
        <w:t xml:space="preserve">rough (4) of this section.  </w:t>
      </w:r>
    </w:p>
    <w:p w:rsidR="004F5369" w:rsidRPr="00247B2D" w:rsidRDefault="00CA0251" w:rsidP="00247B2D">
      <w:pPr>
        <w:pStyle w:val="ListParagraph"/>
        <w:numPr>
          <w:ilvl w:val="0"/>
          <w:numId w:val="45"/>
        </w:numPr>
        <w:spacing w:before="0" w:line="288" w:lineRule="auto"/>
      </w:pPr>
      <w:r w:rsidRPr="005B3BE1">
        <w:t>Disputes -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B3BE1">
        <w:t>or</w:t>
      </w:r>
      <w:proofErr w:type="gramEnd"/>
      <w:r w:rsidRPr="005B3BE1">
        <w:t xml:space="preserve"> any of its subcontractors) and </w:t>
      </w:r>
      <w:r>
        <w:t>TCAT</w:t>
      </w:r>
      <w:r w:rsidRPr="005B3BE1">
        <w:t xml:space="preserve">, the U.S. Department of Labor, or the employees or their representatives.  </w:t>
      </w:r>
    </w:p>
    <w:p w:rsidR="00994307" w:rsidRDefault="00994307" w:rsidP="00994307">
      <w:pPr>
        <w:pStyle w:val="Heading2"/>
      </w:pPr>
      <w:bookmarkStart w:id="58" w:name="_Toc509989424"/>
      <w:r w:rsidRPr="005B3BE1">
        <w:lastRenderedPageBreak/>
        <w:t>Energy Policy and Conservation Act (42 U.S.C. §6321 et seq., 10 CFR Part 431)</w:t>
      </w:r>
      <w:bookmarkEnd w:id="58"/>
      <w:r w:rsidRPr="005B3BE1">
        <w:t xml:space="preserve">  </w:t>
      </w:r>
    </w:p>
    <w:p w:rsidR="00994307" w:rsidRDefault="00994307" w:rsidP="00994307">
      <w:pPr>
        <w:pStyle w:val="ListParagraph"/>
        <w:numPr>
          <w:ilvl w:val="0"/>
          <w:numId w:val="47"/>
        </w:numPr>
        <w:spacing w:before="0" w:line="288" w:lineRule="auto"/>
      </w:pPr>
      <w:r w:rsidRPr="005B3BE1">
        <w:t xml:space="preserve">APPLICABILITY  </w:t>
      </w:r>
    </w:p>
    <w:p w:rsidR="00994307" w:rsidRDefault="00994307" w:rsidP="00994307">
      <w:pPr>
        <w:pStyle w:val="ListParagraph"/>
        <w:numPr>
          <w:ilvl w:val="1"/>
          <w:numId w:val="47"/>
        </w:numPr>
        <w:spacing w:before="0" w:line="288" w:lineRule="auto"/>
      </w:pPr>
      <w:r w:rsidRPr="005B3BE1">
        <w:t xml:space="preserve">This article applies to all federally funded purchase orders over $3,000 and contracts.  </w:t>
      </w:r>
    </w:p>
    <w:p w:rsidR="00994307" w:rsidRDefault="00994307" w:rsidP="00994307">
      <w:pPr>
        <w:pStyle w:val="ListParagraph"/>
        <w:numPr>
          <w:ilvl w:val="0"/>
          <w:numId w:val="47"/>
        </w:numPr>
        <w:spacing w:before="0" w:line="288" w:lineRule="auto"/>
      </w:pPr>
      <w:r w:rsidRPr="005B3BE1">
        <w:t xml:space="preserve">The Contractor or agrees to comply with mandatory standards and policies relating to energy efficiency which are contained in the state energy conservation plan issued in compliance with the Energy Policy and Conservation Act and its regulations.  </w:t>
      </w:r>
    </w:p>
    <w:p w:rsidR="00B360E4" w:rsidRDefault="00B360E4" w:rsidP="00B360E4">
      <w:r>
        <w:br w:type="page"/>
      </w:r>
    </w:p>
    <w:p w:rsidR="002D0549" w:rsidRDefault="002D0549" w:rsidP="00113B6A">
      <w:pPr>
        <w:pStyle w:val="Heading1"/>
      </w:pPr>
      <w:bookmarkStart w:id="59" w:name="_Toc465160277"/>
      <w:bookmarkStart w:id="60" w:name="_Toc509989425"/>
      <w:r>
        <w:lastRenderedPageBreak/>
        <w:t>9. REQUIRED FORMS FOR SUBMITTAL</w:t>
      </w:r>
      <w:bookmarkEnd w:id="59"/>
      <w:bookmarkEnd w:id="60"/>
    </w:p>
    <w:p w:rsidR="002D0549" w:rsidRDefault="002D0549" w:rsidP="002D0549">
      <w:pPr>
        <w:pStyle w:val="NoSpacing"/>
        <w:rPr>
          <w:rFonts w:cs="Arial"/>
          <w:b/>
        </w:rPr>
      </w:pPr>
    </w:p>
    <w:p w:rsidR="00224203" w:rsidRPr="000A34E1" w:rsidRDefault="002D0549" w:rsidP="00113B6A">
      <w:pPr>
        <w:pStyle w:val="Heading2"/>
      </w:pPr>
      <w:bookmarkStart w:id="61" w:name="_Toc465160278"/>
      <w:bookmarkStart w:id="62" w:name="_Toc509989426"/>
      <w:r>
        <w:t>9 (</w:t>
      </w:r>
      <w:r w:rsidR="003520FD">
        <w:t>A</w:t>
      </w:r>
      <w:r w:rsidR="00841B29">
        <w:t>)</w:t>
      </w:r>
      <w:r>
        <w:t xml:space="preserve"> </w:t>
      </w:r>
      <w:r w:rsidR="00224203" w:rsidRPr="000A34E1">
        <w:t>DISADVANTAGED BUSINESS ENTERPRISE (DBE)</w:t>
      </w:r>
      <w:bookmarkEnd w:id="61"/>
      <w:bookmarkEnd w:id="62"/>
    </w:p>
    <w:p w:rsidR="00224203" w:rsidRPr="000A34E1" w:rsidRDefault="00224203" w:rsidP="00224203">
      <w:pPr>
        <w:pStyle w:val="NoSpacing"/>
        <w:jc w:val="center"/>
        <w:rPr>
          <w:rFonts w:cs="Arial"/>
          <w:b/>
        </w:rPr>
      </w:pPr>
      <w:r w:rsidRPr="000A34E1">
        <w:rPr>
          <w:rFonts w:cs="Arial"/>
          <w:b/>
        </w:rPr>
        <w:t>CERTIFICATION FOR NON-ROLLING STOCK</w:t>
      </w:r>
    </w:p>
    <w:p w:rsidR="00224203" w:rsidRPr="000A34E1" w:rsidRDefault="00224203" w:rsidP="00224203">
      <w:pPr>
        <w:pStyle w:val="NoSpacing"/>
        <w:jc w:val="center"/>
        <w:rPr>
          <w:rFonts w:cs="Arial"/>
          <w:b/>
        </w:rPr>
      </w:pPr>
      <w:r w:rsidRPr="000A34E1">
        <w:rPr>
          <w:rFonts w:cs="Arial"/>
          <w:b/>
        </w:rPr>
        <w:t>MATERIALS OR SERVICES</w:t>
      </w:r>
    </w:p>
    <w:p w:rsidR="00224203" w:rsidRPr="000A34E1" w:rsidRDefault="00224203" w:rsidP="00224203">
      <w:pPr>
        <w:pStyle w:val="NoSpacing"/>
        <w:rPr>
          <w:rFonts w:cs="Arial"/>
        </w:rPr>
      </w:pPr>
    </w:p>
    <w:p w:rsidR="00224203" w:rsidRPr="000A34E1" w:rsidRDefault="00224203" w:rsidP="00224203">
      <w:pPr>
        <w:pStyle w:val="BodyText"/>
        <w:rPr>
          <w:rFonts w:cs="Arial"/>
        </w:rPr>
      </w:pPr>
      <w:r w:rsidRPr="000A34E1">
        <w:rPr>
          <w:rFonts w:cs="Arial"/>
        </w:rPr>
        <w:t xml:space="preserve">As a recipient of funding under Section 1101(b) of TEA-21, 23 U.S.C. Section 101, our transit system must identify Disadvantaged Business Enterprise participation in all contracts which can be used to meet our overall obligation.  For this reason we require all </w:t>
      </w:r>
      <w:r w:rsidR="00063BB9">
        <w:rPr>
          <w:rFonts w:cs="Arial"/>
        </w:rPr>
        <w:t>Contractor</w:t>
      </w:r>
      <w:r w:rsidRPr="000A34E1">
        <w:rPr>
          <w:rFonts w:cs="Arial"/>
        </w:rPr>
        <w:t>s, as a condition of being authorized to bid on this project, to certify the level of Disadvantaged Business Enterprise participation which will be involved if he/she is awarded the contract for the project.</w:t>
      </w:r>
    </w:p>
    <w:p w:rsidR="00224203" w:rsidRPr="000A34E1" w:rsidRDefault="00224203" w:rsidP="00224203">
      <w:pPr>
        <w:rPr>
          <w:rFonts w:cs="Arial"/>
        </w:rPr>
      </w:pPr>
      <w:r w:rsidRPr="000A34E1">
        <w:rPr>
          <w:rFonts w:cs="Arial"/>
        </w:rPr>
        <w:t>Accordingly, the following certification must be completed and submitted with your bid:</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I __________________________________________________________________, hereby </w:t>
      </w:r>
    </w:p>
    <w:p w:rsidR="00224203" w:rsidRPr="000A34E1" w:rsidRDefault="00224203" w:rsidP="00224203">
      <w:pPr>
        <w:pStyle w:val="BodyText"/>
        <w:rPr>
          <w:rFonts w:cs="Arial"/>
        </w:rPr>
      </w:pPr>
      <w:r w:rsidRPr="000A34E1">
        <w:rPr>
          <w:rFonts w:cs="Arial"/>
        </w:rPr>
        <w:t xml:space="preserve">        </w:t>
      </w:r>
      <w:r w:rsidRPr="000A34E1">
        <w:rPr>
          <w:rFonts w:cs="Arial"/>
        </w:rPr>
        <w:tab/>
      </w:r>
      <w:r w:rsidRPr="000A34E1">
        <w:rPr>
          <w:rFonts w:cs="Arial"/>
        </w:rPr>
        <w:tab/>
      </w:r>
      <w:r w:rsidRPr="000A34E1">
        <w:rPr>
          <w:rFonts w:cs="Arial"/>
        </w:rPr>
        <w:tab/>
        <w:t>(Name and Title)</w:t>
      </w:r>
    </w:p>
    <w:p w:rsidR="00224203" w:rsidRPr="000A34E1" w:rsidRDefault="00224203" w:rsidP="00224203">
      <w:pPr>
        <w:pStyle w:val="BodyText"/>
        <w:rPr>
          <w:rFonts w:cs="Arial"/>
        </w:rPr>
      </w:pPr>
      <w:r w:rsidRPr="000A34E1">
        <w:rPr>
          <w:rFonts w:cs="Arial"/>
        </w:rPr>
        <w:t>certify that DBE participation in the items offered shall not be less than __________ percent,</w:t>
      </w:r>
    </w:p>
    <w:p w:rsidR="00224203" w:rsidRPr="000A34E1" w:rsidRDefault="00224203" w:rsidP="00224203">
      <w:pPr>
        <w:pStyle w:val="BodyText"/>
        <w:rPr>
          <w:rFonts w:cs="Arial"/>
        </w:rPr>
      </w:pPr>
      <w:r w:rsidRPr="000A34E1">
        <w:rPr>
          <w:rFonts w:cs="Arial"/>
        </w:rPr>
        <w:t>$ _________________ U.S. dollars of the final purchase price.</w:t>
      </w:r>
    </w:p>
    <w:p w:rsidR="00224203" w:rsidRPr="000A34E1" w:rsidRDefault="00224203" w:rsidP="00224203">
      <w:pPr>
        <w:pStyle w:val="BodyText"/>
        <w:rPr>
          <w:rFonts w:cs="Arial"/>
        </w:rPr>
      </w:pPr>
    </w:p>
    <w:p w:rsidR="00224203" w:rsidRPr="000A34E1" w:rsidRDefault="00224203" w:rsidP="00224203">
      <w:pPr>
        <w:pStyle w:val="BodyText"/>
        <w:rPr>
          <w:rFonts w:cs="Arial"/>
        </w:rPr>
      </w:pPr>
      <w:r w:rsidRPr="000A34E1">
        <w:rPr>
          <w:rFonts w:cs="Arial"/>
        </w:rPr>
        <w:t>I understand that the Disadvantaged Business Enterprise participation levels indicated will be a material factor in the public agency’s decision to award a contract for the items offered.</w:t>
      </w:r>
    </w:p>
    <w:p w:rsidR="00224203" w:rsidRPr="000A34E1" w:rsidRDefault="00224203" w:rsidP="00224203">
      <w:pPr>
        <w:pStyle w:val="BodyText"/>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________________________________</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Signature of Authorized Official</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________________________________</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Title</w:t>
      </w:r>
    </w:p>
    <w:p w:rsidR="00224203"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Attach a listing of the DBE firms from whom purchase of components or services is anticipated, pending award of this contract for items covered, in this procurement.  Please indicate the type of items to be purchased, an address, phone number and contact person for each Disadvantaged Business Enterprise as well as the amount of purchases anticipated.</w:t>
      </w:r>
    </w:p>
    <w:p w:rsidR="00406639" w:rsidRPr="000A34E1" w:rsidRDefault="00406639"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p>
    <w:p w:rsidR="00504CDB" w:rsidRPr="000A34E1" w:rsidRDefault="006C2942" w:rsidP="00113B6A">
      <w:pPr>
        <w:pStyle w:val="Heading2"/>
      </w:pPr>
      <w:bookmarkStart w:id="63" w:name="_Toc465160279"/>
      <w:bookmarkStart w:id="64" w:name="_Toc509989427"/>
      <w:r w:rsidRPr="006C2942">
        <w:lastRenderedPageBreak/>
        <w:t>9 (</w:t>
      </w:r>
      <w:r w:rsidR="003520FD">
        <w:t>B</w:t>
      </w:r>
      <w:r w:rsidRPr="006C2942">
        <w:t>)</w:t>
      </w:r>
      <w:r w:rsidR="00113B6A">
        <w:t xml:space="preserve"> </w:t>
      </w:r>
      <w:r w:rsidR="00504CDB" w:rsidRPr="000A34E1">
        <w:t>ANTI-DISCRIMINATION CLAUSE</w:t>
      </w:r>
      <w:bookmarkEnd w:id="63"/>
      <w:bookmarkEnd w:id="64"/>
    </w:p>
    <w:p w:rsidR="00504CDB" w:rsidRPr="000A34E1" w:rsidRDefault="00504CDB" w:rsidP="00504CDB">
      <w:pPr>
        <w:rPr>
          <w:rFonts w:cs="Arial"/>
        </w:rPr>
      </w:pPr>
    </w:p>
    <w:p w:rsidR="00504CDB" w:rsidRPr="000A34E1" w:rsidRDefault="00504CDB" w:rsidP="00504CDB">
      <w:pPr>
        <w:rPr>
          <w:rFonts w:cs="Arial"/>
        </w:rPr>
      </w:pPr>
      <w:r w:rsidRPr="000A34E1">
        <w:rPr>
          <w:rFonts w:cs="Arial"/>
        </w:rPr>
        <w:t>During the performance of this contract, hereby agrees as follows:</w:t>
      </w:r>
    </w:p>
    <w:p w:rsidR="00504CDB" w:rsidRPr="000A34E1" w:rsidRDefault="00504CDB" w:rsidP="003D1E57">
      <w:pPr>
        <w:ind w:left="360" w:hanging="720"/>
        <w:rPr>
          <w:rFonts w:cs="Arial"/>
        </w:rPr>
      </w:pPr>
      <w:r w:rsidRPr="000A34E1">
        <w:rPr>
          <w:rFonts w:cs="Arial"/>
        </w:rPr>
        <w:t>(a)</w:t>
      </w:r>
      <w:r w:rsidRPr="000A34E1">
        <w:rPr>
          <w:rFonts w:cs="Arial"/>
        </w:rPr>
        <w:tab/>
        <w:t>The contractor will not discriminate against any employee or applicant for employment because of race, creed, color or national origin, and will take affirmative action to insure that they are afforded equal employment opportunities without discrimination because of race, color, creed or national origin.  Such action shall be taken with reference, but not be limited, to: recruitment, employment, job assignment, promotion, upgrading, demotion, transfer, layoff or termination, rates of pay or other forms of compensation, and selection for training or retraining, including apprenticeship and on-the-job training.</w:t>
      </w:r>
    </w:p>
    <w:p w:rsidR="00504CDB" w:rsidRPr="000A34E1" w:rsidRDefault="00504CDB" w:rsidP="00504CDB">
      <w:pPr>
        <w:pStyle w:val="BodyTextIndent3"/>
        <w:ind w:hanging="720"/>
        <w:rPr>
          <w:rFonts w:cs="Arial"/>
          <w:sz w:val="22"/>
          <w:szCs w:val="22"/>
        </w:rPr>
      </w:pPr>
      <w:r w:rsidRPr="000A34E1">
        <w:rPr>
          <w:rFonts w:cs="Arial"/>
          <w:sz w:val="22"/>
          <w:szCs w:val="22"/>
        </w:rPr>
        <w:t>(b)</w:t>
      </w:r>
      <w:r w:rsidRPr="000A34E1">
        <w:rPr>
          <w:rFonts w:cs="Arial"/>
          <w:sz w:val="22"/>
          <w:szCs w:val="22"/>
        </w:rPr>
        <w:tab/>
        <w:t>The contractor will send to each labor union or representative of workers with which he has or is bound by a collective bargaining or other agreement or understanding, a notice, to be provided by the State Commissioner for Human Rights, advising such labor union or representative of the contractor's agreement under clauses (a) through (f) hereinafter called "non-discrimination clauses".  If the contractor was directed to do so by the contracting agency as part of the bid or negotiation of this contract, the contractor shall request such labor union or representative to furnish him with as written statement that such labor union or representative either will affirmatively cooperate, within the limits of its legal and contractual authority, in the implementation of the policy and provisions of these non-discrimination clauses or that it consents and agrees that recruitment, employment and the terms and conditions of employment under this contract shall be in accordance with the purposes and provisions of these non-discrimination clauses.  If such labor union or representative fails or refuses to comply with such a request that it furnishes such a statement, the contractor shall promptly notify the State Commission for Human Rights of such failure or refusal.</w:t>
      </w:r>
    </w:p>
    <w:p w:rsidR="00504CDB" w:rsidRPr="000A34E1" w:rsidRDefault="00504CDB" w:rsidP="008314D2">
      <w:pPr>
        <w:ind w:left="360" w:hanging="720"/>
        <w:rPr>
          <w:rFonts w:cs="Arial"/>
        </w:rPr>
      </w:pPr>
      <w:r w:rsidRPr="000A34E1">
        <w:rPr>
          <w:rFonts w:cs="Arial"/>
        </w:rPr>
        <w:t>(c)</w:t>
      </w:r>
      <w:r w:rsidRPr="000A34E1">
        <w:rPr>
          <w:rFonts w:cs="Arial"/>
        </w:rPr>
        <w:tab/>
        <w:t>The contractor will post and keep posted in conspicuous places, available to employees and applicants for employment, notices to be provided by the State Commission for Human Rights setting forth the substance of the provisions of clauses (a) and (b) and such provisions of the State's Laws against discrimination as the State Commission for Human Rights shall determine.</w:t>
      </w:r>
    </w:p>
    <w:p w:rsidR="00504CDB" w:rsidRPr="000A34E1" w:rsidRDefault="00504CDB" w:rsidP="008314D2">
      <w:pPr>
        <w:ind w:left="360" w:hanging="720"/>
        <w:rPr>
          <w:rFonts w:cs="Arial"/>
        </w:rPr>
      </w:pPr>
      <w:r w:rsidRPr="000A34E1">
        <w:rPr>
          <w:rFonts w:cs="Arial"/>
        </w:rPr>
        <w:t>(d)</w:t>
      </w:r>
      <w:r w:rsidRPr="000A34E1">
        <w:rPr>
          <w:rFonts w:cs="Arial"/>
        </w:rPr>
        <w:tab/>
        <w:t>The contractor will state, in all solicitations or advertisements for employees placed by or on behalf of the contractor, that all qualified applicants will be afforded equal employment opportunities without discrimination because of race, creed, color or national origin.</w:t>
      </w:r>
    </w:p>
    <w:p w:rsidR="00504CDB" w:rsidRPr="000A34E1" w:rsidRDefault="00504CDB" w:rsidP="008314D2">
      <w:pPr>
        <w:tabs>
          <w:tab w:val="left" w:pos="360"/>
        </w:tabs>
        <w:ind w:left="360" w:hanging="720"/>
        <w:rPr>
          <w:rFonts w:cs="Arial"/>
        </w:rPr>
      </w:pPr>
      <w:r w:rsidRPr="000A34E1">
        <w:rPr>
          <w:rFonts w:cs="Arial"/>
        </w:rPr>
        <w:t>(e)</w:t>
      </w:r>
      <w:r w:rsidRPr="000A34E1">
        <w:rPr>
          <w:rFonts w:cs="Arial"/>
        </w:rPr>
        <w:tab/>
        <w:t>The contractor will comply with the provisions of Sections 291-299 of the Executive Law and the Civil Rights Law, will furnish all information and reports deemed necessary by the State Commission for Human Rights under these non-discrimination clauses and such sections of the Executive Law, and will permit access to his books, records and accounts by the State Commission for Human Rights, the Attorney General and the Industrial Commissioner for purposes of investigation to ascertain compliance with these non-discrimination clauses and such sections of the Executive Law and Civil Rights Law.</w:t>
      </w:r>
    </w:p>
    <w:p w:rsidR="00504CDB" w:rsidRPr="000A34E1" w:rsidRDefault="00504CDB" w:rsidP="008314D2">
      <w:pPr>
        <w:tabs>
          <w:tab w:val="left" w:pos="360"/>
        </w:tabs>
        <w:ind w:left="360" w:hanging="720"/>
        <w:rPr>
          <w:rFonts w:cs="Arial"/>
        </w:rPr>
      </w:pPr>
      <w:r w:rsidRPr="000A34E1">
        <w:rPr>
          <w:rFonts w:cs="Arial"/>
        </w:rPr>
        <w:lastRenderedPageBreak/>
        <w:t>(f)</w:t>
      </w:r>
      <w:r w:rsidRPr="000A34E1">
        <w:rPr>
          <w:rFonts w:cs="Arial"/>
        </w:rPr>
        <w:tab/>
        <w:t xml:space="preserve">This contract may be forthwith cancelled, terminated or suspended, in whole or in part, by the contracting agency upon the basis of a finding made by the State Commission for Human Rights that the Contractor may be declared ineligible for future contracts made by or on behalf of the State or a public authority or agency of the State, until he satisfies the State Commission for Human Rights that he has established and is carrying out a program in conformity with the provisions of these non-discrimination clauses.  Such finding shall be made by the State Commission for Human Rights after conciliation efforts by the Commission have failed to achieve compliance with these non-discrimination clauses and after a verified complaint has been filed with the Commission, notice thereof has been given to the Contractor and opportunity has been afforded him to be heard publicly before three members of the Commission.  Such sanctions may be imposed and remedies invoked independently of or in addition to sanctions and remedies otherwise provided by law.  The Contractor will include the provisions of clauses (a) through (f) in every subcontract or purchase order in such a manner that such provisions be performed within the State of New York.  The Contractor will take such action in enforcing such provisions of such subcontract or purchase order as the contracting agency may direct, including sanctions or remedies for non-compliance.  If the Contractor becomes involved in or is threatened with litigation with a subcontractor or </w:t>
      </w:r>
      <w:r w:rsidR="00063BB9">
        <w:rPr>
          <w:rFonts w:cs="Arial"/>
        </w:rPr>
        <w:t>Contractor</w:t>
      </w:r>
      <w:r w:rsidRPr="000A34E1">
        <w:rPr>
          <w:rFonts w:cs="Arial"/>
        </w:rPr>
        <w:t xml:space="preserve"> as a result of such direction by the contracting agency, the Contractor shall promptly so notify the Attorney General, requesting him to intervene and protect the interests of the State of New York.</w:t>
      </w:r>
    </w:p>
    <w:p w:rsidR="00504CDB" w:rsidRPr="000A34E1" w:rsidRDefault="00504CDB" w:rsidP="00504CDB">
      <w:pPr>
        <w:rPr>
          <w:rFonts w:cs="Arial"/>
        </w:rPr>
      </w:pPr>
      <w:r w:rsidRPr="000A34E1">
        <w:rPr>
          <w:rFonts w:cs="Arial"/>
        </w:rPr>
        <w:tab/>
        <w:t>GENERAL CONDITIONS ACCEPTED BY:</w:t>
      </w:r>
    </w:p>
    <w:p w:rsidR="00504CDB" w:rsidRPr="000A34E1" w:rsidRDefault="00504CDB" w:rsidP="00504CDB">
      <w:pPr>
        <w:rPr>
          <w:rFonts w:cs="Arial"/>
        </w:rPr>
      </w:pPr>
      <w:r w:rsidRPr="000A34E1">
        <w:rPr>
          <w:rFonts w:cs="Arial"/>
        </w:rPr>
        <w:tab/>
        <w:t>Firm:</w:t>
      </w:r>
      <w:r w:rsidRPr="000A34E1">
        <w:rPr>
          <w:rFonts w:cs="Arial"/>
        </w:rPr>
        <w:tab/>
        <w:t>________________________________By:______________________________</w:t>
      </w:r>
    </w:p>
    <w:p w:rsidR="00504CDB" w:rsidRPr="000A34E1" w:rsidRDefault="00504CDB" w:rsidP="00504CDB">
      <w:pPr>
        <w:rPr>
          <w:rFonts w:cs="Arial"/>
        </w:rPr>
      </w:pPr>
      <w:r w:rsidRPr="000A34E1">
        <w:rPr>
          <w:rFonts w:cs="Arial"/>
        </w:rPr>
        <w:tab/>
        <w:t>Date:</w:t>
      </w:r>
      <w:r w:rsidRPr="000A34E1">
        <w:rPr>
          <w:rFonts w:cs="Arial"/>
        </w:rPr>
        <w:tab/>
        <w:t>_______________________________Title:_____________________________</w:t>
      </w:r>
    </w:p>
    <w:p w:rsidR="00566EFA" w:rsidRDefault="00566EFA">
      <w:pPr>
        <w:rPr>
          <w:smallCaps/>
          <w:spacing w:val="5"/>
          <w:sz w:val="28"/>
          <w:szCs w:val="28"/>
        </w:rPr>
      </w:pPr>
      <w:r>
        <w:br w:type="page"/>
      </w:r>
    </w:p>
    <w:p w:rsidR="00CB6CC8" w:rsidRPr="000A34E1" w:rsidRDefault="006C2942" w:rsidP="00113B6A">
      <w:pPr>
        <w:pStyle w:val="Heading2"/>
        <w:rPr>
          <w:spacing w:val="-3"/>
        </w:rPr>
      </w:pPr>
      <w:bookmarkStart w:id="65" w:name="_Toc465160280"/>
      <w:bookmarkStart w:id="66" w:name="_Toc509989428"/>
      <w:r>
        <w:lastRenderedPageBreak/>
        <w:t xml:space="preserve">9 (C) </w:t>
      </w:r>
      <w:r w:rsidR="0003233F" w:rsidRPr="000A34E1">
        <w:fldChar w:fldCharType="begin"/>
      </w:r>
      <w:r w:rsidR="00CB6CC8" w:rsidRPr="000A34E1">
        <w:instrText xml:space="preserve">PRIVATE </w:instrText>
      </w:r>
      <w:r w:rsidR="0003233F" w:rsidRPr="000A34E1">
        <w:fldChar w:fldCharType="end"/>
      </w:r>
      <w:r w:rsidR="00CB6CC8" w:rsidRPr="000A34E1">
        <w:t>Federal Transit Administration</w:t>
      </w:r>
      <w:r w:rsidR="0003233F" w:rsidRPr="000A34E1">
        <w:fldChar w:fldCharType="begin"/>
      </w:r>
      <w:r w:rsidR="00CB6CC8" w:rsidRPr="000A34E1">
        <w:instrText>tc  \l 1 "Attachment A - Federal Transit Administration"</w:instrText>
      </w:r>
      <w:r w:rsidR="0003233F" w:rsidRPr="000A34E1">
        <w:fldChar w:fldCharType="end"/>
      </w:r>
      <w:r w:rsidR="00113B6A">
        <w:t xml:space="preserve"> </w:t>
      </w:r>
      <w:r w:rsidR="00CB6CC8" w:rsidRPr="000A34E1">
        <w:rPr>
          <w:spacing w:val="-3"/>
        </w:rPr>
        <w:t xml:space="preserve">Certifications </w:t>
      </w:r>
      <w:r w:rsidR="008314D2" w:rsidRPr="000A34E1">
        <w:rPr>
          <w:spacing w:val="-3"/>
        </w:rPr>
        <w:t>a</w:t>
      </w:r>
      <w:r w:rsidR="00CB6CC8" w:rsidRPr="000A34E1">
        <w:rPr>
          <w:spacing w:val="-3"/>
        </w:rPr>
        <w:t>nd Assurances</w:t>
      </w:r>
      <w:bookmarkEnd w:id="65"/>
      <w:bookmarkEnd w:id="66"/>
    </w:p>
    <w:p w:rsidR="00CB6CC8" w:rsidRPr="000A34E1" w:rsidRDefault="00CB6CC8" w:rsidP="00CB6CC8">
      <w:pPr>
        <w:tabs>
          <w:tab w:val="left" w:pos="0"/>
        </w:tabs>
        <w:suppressAutoHyphens/>
        <w:rPr>
          <w:rFonts w:cs="Arial"/>
          <w:spacing w:val="-3"/>
        </w:rPr>
      </w:pPr>
      <w:r w:rsidRPr="000A34E1">
        <w:rPr>
          <w:rFonts w:cs="Arial"/>
          <w:spacing w:val="-3"/>
        </w:rPr>
        <w:t>Name of Proposer: 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Name of Authorized Person: __________________________________________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Title of Authorized Person: _________________________________________</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By endorsing this signature page, ______________________________</w:t>
      </w:r>
      <w:r w:rsidR="000871CD" w:rsidRPr="000A34E1">
        <w:rPr>
          <w:rFonts w:cs="Arial"/>
          <w:spacing w:val="-3"/>
        </w:rPr>
        <w:t>_ (</w:t>
      </w:r>
      <w:r w:rsidRPr="000A34E1">
        <w:rPr>
          <w:rFonts w:cs="Arial"/>
          <w:spacing w:val="-3"/>
        </w:rPr>
        <w:t xml:space="preserve">authorized person) declares that he or she is duly authorized to make the certifications and assurances on behalf of the Proposer and bind the Proposer to comply with them.  Thus, when its authorized person signs this document, the Proposer agrees to comply with all Federal statutes, regulations, and executive orders required for Third Party Contracts (Part 2 Terms &amp; Conditions). </w:t>
      </w:r>
    </w:p>
    <w:p w:rsidR="00CB6CC8" w:rsidRPr="000A34E1" w:rsidRDefault="00CB6CC8" w:rsidP="00CB6CC8">
      <w:pPr>
        <w:tabs>
          <w:tab w:val="left" w:pos="0"/>
          <w:tab w:val="left" w:pos="7920"/>
        </w:tabs>
        <w:suppressAutoHyphens/>
        <w:rPr>
          <w:rFonts w:cs="Arial"/>
          <w:spacing w:val="-3"/>
        </w:rPr>
      </w:pPr>
      <w:r w:rsidRPr="000A34E1">
        <w:rPr>
          <w:rFonts w:cs="Arial"/>
          <w:spacing w:val="-3"/>
        </w:rPr>
        <w:t>The Proposer affirms the truthfulness and accuracy of the certifications and assurances it has made in this statement herein and acknowledges that the provisions of the Program Fraud Civil Remedies Act of 1986, 31 U.S.C. 3801, et seq. apply to any certification, assurance or submission made to TCAT</w:t>
      </w:r>
      <w:r w:rsidR="00765162" w:rsidRPr="000A34E1">
        <w:rPr>
          <w:rFonts w:cs="Arial"/>
          <w:spacing w:val="-3"/>
        </w:rPr>
        <w:t>, Inc.</w:t>
      </w:r>
      <w:r w:rsidRPr="000A34E1">
        <w:rPr>
          <w:rFonts w:cs="Arial"/>
          <w:spacing w:val="-3"/>
        </w:rPr>
        <w:t xml:space="preserve"> and the FTA.  </w:t>
      </w:r>
    </w:p>
    <w:p w:rsidR="00CB6CC8" w:rsidRPr="000A34E1" w:rsidRDefault="00CB6CC8" w:rsidP="00CB6CC8">
      <w:pPr>
        <w:tabs>
          <w:tab w:val="left" w:pos="0"/>
        </w:tabs>
        <w:suppressAutoHyphens/>
        <w:rPr>
          <w:rFonts w:cs="Arial"/>
          <w:spacing w:val="-3"/>
        </w:rPr>
      </w:pPr>
      <w:r w:rsidRPr="000A34E1">
        <w:rPr>
          <w:rFonts w:cs="Arial"/>
          <w:spacing w:val="-3"/>
        </w:rPr>
        <w:t>In signing this document, I declare under penalties of perjury that the foregoing certifications and assurances and other statements made by me on behalf of the Proposer are true and correct.</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Date: __________________</w:t>
      </w:r>
      <w:r w:rsidRPr="000A34E1">
        <w:rPr>
          <w:rFonts w:cs="Arial"/>
          <w:spacing w:val="-3"/>
        </w:rPr>
        <w:tab/>
      </w:r>
      <w:r w:rsidRPr="000A34E1">
        <w:rPr>
          <w:rFonts w:cs="Arial"/>
          <w:spacing w:val="-3"/>
        </w:rPr>
        <w:tab/>
      </w:r>
      <w:r w:rsidRPr="000A34E1">
        <w:rPr>
          <w:rFonts w:cs="Arial"/>
          <w:spacing w:val="-3"/>
        </w:rPr>
        <w:tab/>
        <w:t>______________________________________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t>Signature - Authorized Person</w:t>
      </w:r>
    </w:p>
    <w:p w:rsidR="00CB6CC8" w:rsidRPr="000A34E1" w:rsidRDefault="00CB6CC8" w:rsidP="00CB6CC8">
      <w:pPr>
        <w:tabs>
          <w:tab w:val="left" w:pos="0"/>
        </w:tabs>
        <w:suppressAutoHyphens/>
        <w:rPr>
          <w:rFonts w:cs="Arial"/>
          <w:spacing w:val="-3"/>
        </w:rPr>
      </w:pPr>
      <w:r w:rsidRPr="000A34E1">
        <w:rPr>
          <w:rFonts w:cs="Arial"/>
          <w:spacing w:val="-3"/>
        </w:rPr>
        <w:t>State of _______________</w:t>
      </w:r>
    </w:p>
    <w:p w:rsidR="00CB6CC8" w:rsidRPr="000A34E1" w:rsidRDefault="00CB6CC8" w:rsidP="00CB6CC8">
      <w:pPr>
        <w:tabs>
          <w:tab w:val="left" w:pos="0"/>
        </w:tabs>
        <w:suppressAutoHyphens/>
        <w:rPr>
          <w:rFonts w:cs="Arial"/>
          <w:spacing w:val="-3"/>
        </w:rPr>
      </w:pPr>
    </w:p>
    <w:p w:rsidR="00CB6CC8" w:rsidRPr="000A34E1" w:rsidRDefault="00CB6CC8" w:rsidP="00984CCF">
      <w:pPr>
        <w:tabs>
          <w:tab w:val="left" w:pos="0"/>
        </w:tabs>
        <w:suppressAutoHyphens/>
        <w:rPr>
          <w:rFonts w:cs="Arial"/>
          <w:spacing w:val="-3"/>
        </w:rPr>
      </w:pPr>
      <w:r w:rsidRPr="000A34E1">
        <w:rPr>
          <w:rFonts w:cs="Arial"/>
          <w:spacing w:val="-3"/>
        </w:rPr>
        <w:t>COUNTY of ______________</w:t>
      </w:r>
    </w:p>
    <w:p w:rsidR="00CB6CC8" w:rsidRPr="000A34E1" w:rsidRDefault="00CB6CC8" w:rsidP="00984CCF">
      <w:pPr>
        <w:tabs>
          <w:tab w:val="left" w:pos="0"/>
        </w:tabs>
        <w:suppressAutoHyphens/>
        <w:rPr>
          <w:rFonts w:cs="Arial"/>
          <w:spacing w:val="-3"/>
        </w:rPr>
      </w:pPr>
      <w:r w:rsidRPr="000A34E1">
        <w:rPr>
          <w:rFonts w:cs="Arial"/>
          <w:spacing w:val="-3"/>
        </w:rPr>
        <w:t xml:space="preserve">On this ____ day of ________________________, </w:t>
      </w:r>
      <w:r w:rsidR="001B0EF3">
        <w:rPr>
          <w:rFonts w:cs="Arial"/>
          <w:spacing w:val="-3"/>
        </w:rPr>
        <w:t>201</w:t>
      </w:r>
      <w:r w:rsidR="00DC275E">
        <w:rPr>
          <w:rFonts w:cs="Arial"/>
          <w:spacing w:val="-3"/>
        </w:rPr>
        <w:t>7</w:t>
      </w:r>
      <w:r w:rsidRPr="000A34E1">
        <w:rPr>
          <w:rFonts w:cs="Arial"/>
          <w:spacing w:val="-3"/>
        </w:rPr>
        <w:t>, before me came _________________________</w:t>
      </w:r>
    </w:p>
    <w:p w:rsidR="00CB6CC8" w:rsidRPr="000A34E1" w:rsidRDefault="00CB6CC8" w:rsidP="00984CCF">
      <w:pPr>
        <w:tabs>
          <w:tab w:val="left" w:pos="0"/>
        </w:tabs>
        <w:suppressAutoHyphens/>
        <w:rPr>
          <w:rFonts w:cs="Arial"/>
          <w:spacing w:val="-3"/>
        </w:rPr>
      </w:pPr>
      <w:r w:rsidRPr="000A34E1">
        <w:rPr>
          <w:rFonts w:cs="Arial"/>
          <w:spacing w:val="-3"/>
        </w:rPr>
        <w:t>____________________________________________, known to me to be the person who executed the foregoing certification. In witness whereof, I hereto set my hand and seal.</w:t>
      </w:r>
    </w:p>
    <w:p w:rsidR="00CB6CC8" w:rsidRPr="000A34E1" w:rsidRDefault="00CB6CC8" w:rsidP="00984CCF">
      <w:pPr>
        <w:tabs>
          <w:tab w:val="left" w:pos="0"/>
        </w:tabs>
        <w:suppressAutoHyphens/>
        <w:rPr>
          <w:rFonts w:cs="Arial"/>
          <w:spacing w:val="-3"/>
        </w:rPr>
      </w:pPr>
    </w:p>
    <w:p w:rsidR="00CB6CC8" w:rsidRPr="000A34E1" w:rsidRDefault="00CB6CC8" w:rsidP="00984CCF">
      <w:pPr>
        <w:tabs>
          <w:tab w:val="left" w:pos="0"/>
        </w:tabs>
        <w:suppressAutoHyphens/>
        <w:rPr>
          <w:rFonts w:cs="Arial"/>
          <w:spacing w:val="-3"/>
        </w:rPr>
      </w:pPr>
      <w:r w:rsidRPr="000A34E1">
        <w:rPr>
          <w:rFonts w:cs="Arial"/>
          <w:spacing w:val="-3"/>
        </w:rPr>
        <w:t>_________________________________________________             (Seal)</w:t>
      </w:r>
    </w:p>
    <w:p w:rsidR="00CB6CC8" w:rsidRPr="000A34E1" w:rsidRDefault="00CB6CC8" w:rsidP="00984CCF">
      <w:pPr>
        <w:tabs>
          <w:tab w:val="left" w:pos="0"/>
        </w:tabs>
        <w:suppressAutoHyphens/>
        <w:rPr>
          <w:rFonts w:cs="Arial"/>
          <w:spacing w:val="-3"/>
        </w:rPr>
      </w:pPr>
      <w:r w:rsidRPr="000A34E1">
        <w:rPr>
          <w:rFonts w:cs="Arial"/>
          <w:spacing w:val="-3"/>
        </w:rPr>
        <w:t>Notary Public</w:t>
      </w:r>
    </w:p>
    <w:p w:rsidR="00CB6CC8" w:rsidRPr="000A34E1" w:rsidRDefault="00CB6CC8" w:rsidP="00984CCF">
      <w:pPr>
        <w:tabs>
          <w:tab w:val="left" w:pos="0"/>
        </w:tabs>
        <w:suppressAutoHyphens/>
        <w:rPr>
          <w:rFonts w:cs="Arial"/>
          <w:spacing w:val="-3"/>
        </w:rPr>
      </w:pPr>
      <w:r w:rsidRPr="000A34E1">
        <w:rPr>
          <w:rFonts w:cs="Arial"/>
          <w:spacing w:val="-3"/>
        </w:rPr>
        <w:t>My Commission Expires: ________________________________</w:t>
      </w:r>
    </w:p>
    <w:p w:rsidR="00CB6CC8" w:rsidRPr="000A34E1" w:rsidRDefault="00CB6CC8" w:rsidP="00984CCF">
      <w:pPr>
        <w:tabs>
          <w:tab w:val="center" w:pos="4680"/>
        </w:tabs>
        <w:suppressAutoHyphens/>
        <w:rPr>
          <w:rFonts w:cs="Arial"/>
          <w:u w:val="single"/>
        </w:rPr>
      </w:pPr>
      <w:r w:rsidRPr="000A34E1">
        <w:rPr>
          <w:rFonts w:cs="Arial"/>
          <w:u w:val="single"/>
        </w:rPr>
        <w:t xml:space="preserve"> </w:t>
      </w:r>
    </w:p>
    <w:p w:rsidR="00CB6CC8" w:rsidRPr="000A34E1" w:rsidRDefault="00CB6CC8" w:rsidP="00113B6A">
      <w:pPr>
        <w:pStyle w:val="Heading1"/>
      </w:pPr>
      <w:bookmarkStart w:id="67" w:name="_Toc465160281"/>
      <w:bookmarkStart w:id="68" w:name="_Toc509989429"/>
      <w:r w:rsidRPr="000A34E1">
        <w:lastRenderedPageBreak/>
        <w:t>ACKNOWLEDGEMENT OF PROPOSER, IF A CORPORATION</w:t>
      </w:r>
      <w:bookmarkEnd w:id="67"/>
      <w:bookmarkEnd w:id="68"/>
    </w:p>
    <w:p w:rsidR="00CB6CC8" w:rsidRPr="000A34E1" w:rsidRDefault="00CB6CC8" w:rsidP="00984CCF">
      <w:pPr>
        <w:tabs>
          <w:tab w:val="left" w:pos="0"/>
        </w:tabs>
        <w:suppressAutoHyphens/>
        <w:rPr>
          <w:rFonts w:cs="Arial"/>
          <w:spacing w:val="-2"/>
        </w:rPr>
      </w:pPr>
      <w:r w:rsidRPr="000A34E1">
        <w:rPr>
          <w:rFonts w:cs="Arial"/>
          <w:spacing w:val="-2"/>
        </w:rPr>
        <w:t>STATE OF ________________________</w:t>
      </w:r>
    </w:p>
    <w:p w:rsidR="00CB6CC8" w:rsidRPr="000A34E1" w:rsidRDefault="00CB6CC8" w:rsidP="00984CCF">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r w:rsidRPr="000A34E1">
        <w:rPr>
          <w:rFonts w:cs="Arial"/>
          <w:spacing w:val="-2"/>
        </w:rPr>
        <w:t>On this ____________ day of _______________________,20</w:t>
      </w:r>
      <w:r w:rsidR="00984CCF" w:rsidRPr="000A34E1">
        <w:rPr>
          <w:rFonts w:cs="Arial"/>
          <w:spacing w:val="-2"/>
        </w:rPr>
        <w:t>1</w:t>
      </w:r>
      <w:r w:rsidR="00DC275E">
        <w:rPr>
          <w:rFonts w:cs="Arial"/>
          <w:spacing w:val="-2"/>
        </w:rPr>
        <w:t>7</w:t>
      </w:r>
      <w:r w:rsidRPr="000A34E1">
        <w:rPr>
          <w:rFonts w:cs="Arial"/>
          <w:spacing w:val="-2"/>
        </w:rPr>
        <w:t>, before me personally came and appeared _____________________________, to me known , who, being by me duly sworn, did depose and say that he/she resides at ________________________________________, that he/she is the ______________________________of  _______________________________________ the corporation described in and which executed the foregoing instrument; that he/she knows the seal of said corporation, that one of the seals affixed to said instrument is such seal; that it was so affixed to said instrument by order of the Directors of said corporation; and that he/she signed his/her name thereto by like order.</w:t>
      </w:r>
    </w:p>
    <w:p w:rsidR="00CB6CC8" w:rsidRPr="000A34E1" w:rsidRDefault="00CB6CC8" w:rsidP="00CB6CC8">
      <w:pPr>
        <w:tabs>
          <w:tab w:val="left" w:pos="0"/>
        </w:tabs>
        <w:suppressAutoHyphens/>
        <w:rPr>
          <w:rFonts w:cs="Arial"/>
          <w:spacing w:val="-2"/>
        </w:rPr>
      </w:pPr>
      <w:r w:rsidRPr="000A34E1">
        <w:rPr>
          <w:rFonts w:cs="Arial"/>
          <w:spacing w:val="-2"/>
        </w:rPr>
        <w:t>(Seal)</w:t>
      </w:r>
      <w:r w:rsidRPr="000A34E1">
        <w:rPr>
          <w:rFonts w:cs="Arial"/>
          <w:spacing w:val="-2"/>
        </w:rPr>
        <w:tab/>
      </w:r>
      <w:r w:rsidRPr="000A34E1">
        <w:rPr>
          <w:rFonts w:cs="Arial"/>
          <w:spacing w:val="-2"/>
        </w:rPr>
        <w:tab/>
      </w:r>
      <w:r w:rsidRPr="000A34E1">
        <w:rPr>
          <w:rFonts w:cs="Arial"/>
          <w:spacing w:val="-2"/>
        </w:rPr>
        <w:tab/>
      </w:r>
      <w:r w:rsidRPr="000A34E1">
        <w:rPr>
          <w:rFonts w:cs="Arial"/>
          <w:spacing w:val="-2"/>
        </w:rPr>
        <w:tab/>
        <w:t>_____________________________________________________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center" w:pos="4680"/>
        </w:tabs>
        <w:suppressAutoHyphens/>
        <w:rPr>
          <w:rFonts w:cs="Arial"/>
          <w:spacing w:val="-2"/>
          <w:u w:val="single"/>
        </w:rPr>
      </w:pPr>
      <w:r w:rsidRPr="000A34E1">
        <w:rPr>
          <w:rFonts w:cs="Arial"/>
          <w:spacing w:val="-2"/>
          <w:u w:val="single"/>
        </w:rPr>
        <w:t>ACKNOWLEDGEMENT OF PROPOSER, IF A PARTNERSHIP</w:t>
      </w:r>
    </w:p>
    <w:p w:rsidR="00CB6CC8" w:rsidRPr="000A34E1" w:rsidRDefault="00CB6CC8" w:rsidP="00CB6CC8">
      <w:pPr>
        <w:tabs>
          <w:tab w:val="left" w:pos="0"/>
        </w:tabs>
        <w:suppressAutoHyphens/>
        <w:rPr>
          <w:rFonts w:cs="Arial"/>
          <w:spacing w:val="-2"/>
        </w:rPr>
      </w:pPr>
      <w:r w:rsidRPr="000A34E1">
        <w:rPr>
          <w:rFonts w:cs="Arial"/>
          <w:spacing w:val="-2"/>
        </w:rPr>
        <w:t>STATE OF ________________________</w:t>
      </w:r>
    </w:p>
    <w:p w:rsidR="00CB6CC8" w:rsidRPr="000A34E1" w:rsidRDefault="00CB6CC8" w:rsidP="00CB6CC8">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p>
    <w:p w:rsidR="00CB6CC8" w:rsidRPr="000A34E1" w:rsidRDefault="00CB6CC8" w:rsidP="00054583">
      <w:pPr>
        <w:tabs>
          <w:tab w:val="left" w:pos="0"/>
        </w:tabs>
        <w:suppressAutoHyphens/>
        <w:rPr>
          <w:rFonts w:cs="Arial"/>
          <w:spacing w:val="-2"/>
        </w:rPr>
      </w:pPr>
      <w:r w:rsidRPr="000A34E1">
        <w:rPr>
          <w:rFonts w:cs="Arial"/>
          <w:spacing w:val="-2"/>
        </w:rPr>
        <w:t>On this ____________ day of _______________________,20</w:t>
      </w:r>
      <w:r w:rsidR="00765162" w:rsidRPr="000A34E1">
        <w:rPr>
          <w:rFonts w:cs="Arial"/>
          <w:spacing w:val="-2"/>
        </w:rPr>
        <w:t>1</w:t>
      </w:r>
      <w:r w:rsidR="00DC275E">
        <w:rPr>
          <w:rFonts w:cs="Arial"/>
          <w:spacing w:val="-2"/>
        </w:rPr>
        <w:t>7</w:t>
      </w:r>
      <w:r w:rsidRPr="000A34E1">
        <w:rPr>
          <w:rFonts w:cs="Arial"/>
          <w:spacing w:val="-2"/>
        </w:rPr>
        <w:t>, before me personally came and appeared _____________________________, to me known, and known by me to be one of the members of the firm of ________________________________________, described in and who executed the foregoing instrument and he/she acknowledged to me that he/she executed the same as and for the act and deed of said firm.</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(Seal)</w:t>
      </w:r>
      <w:r w:rsidRPr="000A34E1">
        <w:rPr>
          <w:rFonts w:cs="Arial"/>
          <w:spacing w:val="-2"/>
        </w:rPr>
        <w:tab/>
      </w:r>
      <w:r w:rsidRPr="000A34E1">
        <w:rPr>
          <w:rFonts w:cs="Arial"/>
          <w:spacing w:val="-2"/>
        </w:rPr>
        <w:tab/>
      </w:r>
      <w:r w:rsidRPr="000A34E1">
        <w:rPr>
          <w:rFonts w:cs="Arial"/>
          <w:spacing w:val="-2"/>
        </w:rPr>
        <w:tab/>
      </w:r>
      <w:r w:rsidRPr="000A34E1">
        <w:rPr>
          <w:rFonts w:cs="Arial"/>
          <w:spacing w:val="-2"/>
        </w:rPr>
        <w:tab/>
        <w:t>_____________________________________________________</w:t>
      </w:r>
    </w:p>
    <w:p w:rsidR="00BF4AB4" w:rsidRDefault="00BF4AB4">
      <w:pPr>
        <w:rPr>
          <w:rFonts w:cs="Arial"/>
          <w:spacing w:val="-2"/>
        </w:rPr>
      </w:pPr>
      <w:r>
        <w:rPr>
          <w:rFonts w:cs="Arial"/>
          <w:spacing w:val="-2"/>
        </w:rPr>
        <w:br w:type="page"/>
      </w:r>
    </w:p>
    <w:p w:rsidR="00CB6CC8" w:rsidRPr="000A34E1" w:rsidRDefault="00CB6CC8" w:rsidP="00CB6CC8">
      <w:pPr>
        <w:tabs>
          <w:tab w:val="center" w:pos="4680"/>
        </w:tabs>
        <w:suppressAutoHyphens/>
        <w:rPr>
          <w:rFonts w:cs="Arial"/>
          <w:spacing w:val="-2"/>
          <w:u w:val="single"/>
        </w:rPr>
      </w:pPr>
      <w:r w:rsidRPr="000A34E1">
        <w:rPr>
          <w:rFonts w:cs="Arial"/>
          <w:spacing w:val="-2"/>
          <w:u w:val="single"/>
        </w:rPr>
        <w:lastRenderedPageBreak/>
        <w:t>ACKNOWLEDGEMENT OF PROPOSER, IF AN INDIVIDUAL</w:t>
      </w:r>
    </w:p>
    <w:p w:rsidR="00CB6CC8" w:rsidRPr="000A34E1" w:rsidRDefault="00CB6CC8" w:rsidP="00CB6CC8">
      <w:pPr>
        <w:tabs>
          <w:tab w:val="left" w:pos="0"/>
        </w:tabs>
        <w:suppressAutoHyphens/>
        <w:rPr>
          <w:rFonts w:cs="Arial"/>
          <w:spacing w:val="-2"/>
        </w:rPr>
      </w:pPr>
      <w:r w:rsidRPr="000A34E1">
        <w:rPr>
          <w:rFonts w:cs="Arial"/>
          <w:spacing w:val="-2"/>
        </w:rPr>
        <w:t>STATE OF ________________________</w:t>
      </w:r>
    </w:p>
    <w:p w:rsidR="00CB6CC8" w:rsidRPr="000A34E1" w:rsidRDefault="00CB6CC8" w:rsidP="00CB6CC8">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On this ____________ day of _______________________,</w:t>
      </w:r>
      <w:r w:rsidR="001B0EF3">
        <w:rPr>
          <w:rFonts w:cs="Arial"/>
          <w:spacing w:val="-2"/>
        </w:rPr>
        <w:t>201</w:t>
      </w:r>
      <w:r w:rsidR="00DC275E">
        <w:rPr>
          <w:rFonts w:cs="Arial"/>
          <w:spacing w:val="-2"/>
        </w:rPr>
        <w:t>7</w:t>
      </w:r>
      <w:r w:rsidRPr="000A34E1">
        <w:rPr>
          <w:rFonts w:cs="Arial"/>
          <w:spacing w:val="-2"/>
        </w:rPr>
        <w:t>, before me personally came and appeared _____________________________, to me known, and known by me to be the person described in and who executed the foregoing instrument and he/she acknowledged to me that he/she executed same.</w:t>
      </w:r>
    </w:p>
    <w:p w:rsidR="00CB6CC8" w:rsidRPr="000A34E1" w:rsidRDefault="00CB6CC8" w:rsidP="00CB6CC8">
      <w:pPr>
        <w:tabs>
          <w:tab w:val="left" w:pos="-720"/>
          <w:tab w:val="left" w:pos="0"/>
          <w:tab w:val="left" w:pos="540"/>
          <w:tab w:val="left" w:pos="1080"/>
          <w:tab w:val="left" w:pos="1620"/>
          <w:tab w:val="left" w:pos="2160"/>
          <w:tab w:val="left" w:pos="2700"/>
          <w:tab w:val="left" w:pos="3240"/>
          <w:tab w:val="left" w:pos="3780"/>
          <w:tab w:val="left" w:pos="4320"/>
        </w:tabs>
        <w:rPr>
          <w:rFonts w:cs="Arial"/>
          <w:spacing w:val="-2"/>
        </w:rPr>
      </w:pPr>
    </w:p>
    <w:p w:rsidR="00CB6CC8" w:rsidRPr="00DC275E" w:rsidRDefault="00CB6CC8" w:rsidP="00DC275E">
      <w:pPr>
        <w:pStyle w:val="NoSpacing"/>
        <w:rPr>
          <w:rFonts w:cs="Arial"/>
          <w:b/>
          <w:szCs w:val="22"/>
        </w:rPr>
      </w:pPr>
      <w:r w:rsidRPr="00DC275E">
        <w:rPr>
          <w:rFonts w:cs="Arial"/>
          <w:b/>
          <w:spacing w:val="-2"/>
          <w:szCs w:val="22"/>
        </w:rPr>
        <w:t>(</w:t>
      </w:r>
      <w:r w:rsidRPr="00DC275E">
        <w:rPr>
          <w:rStyle w:val="NoSpacingChar"/>
        </w:rPr>
        <w:t>Seal)</w:t>
      </w:r>
      <w:r w:rsidRPr="00DC275E">
        <w:rPr>
          <w:rStyle w:val="NoSpacingChar"/>
        </w:rPr>
        <w:tab/>
      </w:r>
      <w:r w:rsidRPr="00DC275E">
        <w:rPr>
          <w:rStyle w:val="NoSpacingChar"/>
        </w:rPr>
        <w:tab/>
      </w:r>
      <w:r w:rsidRPr="00DC275E">
        <w:rPr>
          <w:rStyle w:val="NoSpacingChar"/>
        </w:rPr>
        <w:tab/>
      </w:r>
      <w:r w:rsidRPr="00DC275E">
        <w:rPr>
          <w:rStyle w:val="NoSpacingChar"/>
        </w:rPr>
        <w:tab/>
        <w:t>____________________________________________________</w:t>
      </w:r>
      <w:r w:rsidRPr="00DC275E">
        <w:rPr>
          <w:rFonts w:cs="Arial"/>
          <w:b/>
          <w:spacing w:val="-2"/>
          <w:szCs w:val="22"/>
        </w:rPr>
        <w:t xml:space="preserve">    </w:t>
      </w:r>
    </w:p>
    <w:p w:rsidR="00CB6CC8" w:rsidRPr="000A34E1" w:rsidRDefault="00CB6CC8" w:rsidP="00CB6CC8">
      <w:pPr>
        <w:rPr>
          <w:rFonts w:cs="Arial"/>
        </w:rPr>
      </w:pPr>
    </w:p>
    <w:p w:rsidR="00BE1D0B" w:rsidRDefault="00BE1D0B" w:rsidP="009254ED">
      <w:pPr>
        <w:pStyle w:val="Default"/>
        <w:jc w:val="center"/>
        <w:rPr>
          <w:rFonts w:asciiTheme="minorHAnsi" w:hAnsiTheme="minorHAnsi" w:cs="Arial"/>
          <w:sz w:val="22"/>
          <w:szCs w:val="22"/>
        </w:rPr>
      </w:pPr>
    </w:p>
    <w:p w:rsidR="00BE1D0B" w:rsidRDefault="00BE1D0B">
      <w:pPr>
        <w:rPr>
          <w:rFonts w:eastAsia="Times New Roman" w:cs="Arial"/>
          <w:color w:val="000000"/>
          <w:sz w:val="22"/>
          <w:szCs w:val="22"/>
        </w:rPr>
      </w:pPr>
      <w:r>
        <w:rPr>
          <w:rFonts w:cs="Arial"/>
          <w:sz w:val="22"/>
          <w:szCs w:val="22"/>
        </w:rPr>
        <w:br w:type="page"/>
      </w:r>
    </w:p>
    <w:p w:rsidR="006C2942" w:rsidRDefault="006C2942" w:rsidP="00DF613F">
      <w:pPr>
        <w:pStyle w:val="Heading2"/>
        <w:rPr>
          <w:b/>
        </w:rPr>
      </w:pPr>
      <w:bookmarkStart w:id="69" w:name="_Toc465160282"/>
      <w:bookmarkStart w:id="70" w:name="_Toc509989430"/>
      <w:r>
        <w:rPr>
          <w:b/>
        </w:rPr>
        <w:lastRenderedPageBreak/>
        <w:t>9 (</w:t>
      </w:r>
      <w:r w:rsidR="003520FD">
        <w:rPr>
          <w:b/>
        </w:rPr>
        <w:t>D</w:t>
      </w:r>
      <w:r>
        <w:rPr>
          <w:b/>
        </w:rPr>
        <w:t>)</w:t>
      </w:r>
      <w:r w:rsidR="00113B6A">
        <w:rPr>
          <w:b/>
        </w:rPr>
        <w:t xml:space="preserve"> </w:t>
      </w:r>
      <w:r w:rsidR="00DF613F" w:rsidRPr="00DF613F">
        <w:rPr>
          <w:b/>
        </w:rPr>
        <w:t>NON-COLLUSION CERTIFICATION</w:t>
      </w:r>
      <w:bookmarkEnd w:id="69"/>
      <w:bookmarkEnd w:id="70"/>
    </w:p>
    <w:p w:rsidR="008314D2" w:rsidRPr="000A34E1" w:rsidRDefault="008314D2" w:rsidP="008314D2">
      <w:pPr>
        <w:jc w:val="center"/>
        <w:rPr>
          <w:rFonts w:cs="Arial"/>
          <w:b/>
        </w:rPr>
      </w:pPr>
      <w:r w:rsidRPr="000A34E1">
        <w:rPr>
          <w:rFonts w:cs="Arial"/>
          <w:b/>
          <w:noProof/>
        </w:rPr>
        <w:drawing>
          <wp:inline distT="0" distB="0" distL="0" distR="0" wp14:anchorId="1FFE980A" wp14:editId="051B7A9F">
            <wp:extent cx="2047875" cy="9525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047875" cy="952500"/>
                    </a:xfrm>
                    <a:prstGeom prst="rect">
                      <a:avLst/>
                    </a:prstGeom>
                    <a:noFill/>
                    <a:ln w="9525">
                      <a:noFill/>
                      <a:miter lim="800000"/>
                      <a:headEnd/>
                      <a:tailEnd/>
                    </a:ln>
                  </pic:spPr>
                </pic:pic>
              </a:graphicData>
            </a:graphic>
          </wp:inline>
        </w:drawing>
      </w:r>
    </w:p>
    <w:p w:rsidR="008314D2" w:rsidRPr="001B0EF3" w:rsidRDefault="00C75712" w:rsidP="008314D2">
      <w:pPr>
        <w:jc w:val="center"/>
        <w:rPr>
          <w:rFonts w:cs="Arial"/>
          <w:b/>
        </w:rPr>
      </w:pPr>
      <w:r>
        <w:rPr>
          <w:rFonts w:cs="Arial"/>
          <w:b/>
        </w:rPr>
        <w:t>HR LEAVE MANAGEMENT</w:t>
      </w:r>
    </w:p>
    <w:p w:rsidR="008314D2" w:rsidRPr="000A34E1" w:rsidRDefault="008314D2" w:rsidP="008314D2">
      <w:pPr>
        <w:jc w:val="center"/>
        <w:rPr>
          <w:rFonts w:cs="Arial"/>
          <w:b/>
          <w:lang w:val="fr-CA"/>
        </w:rPr>
      </w:pPr>
      <w:r w:rsidRPr="000A34E1">
        <w:rPr>
          <w:rFonts w:cs="Arial"/>
          <w:b/>
          <w:lang w:val="fr-CA"/>
        </w:rPr>
        <w:t>NON-COLLUSION CERTIFICATION</w:t>
      </w:r>
    </w:p>
    <w:p w:rsidR="006F29C8" w:rsidRPr="000A34E1" w:rsidRDefault="006F29C8" w:rsidP="008314D2">
      <w:pPr>
        <w:rPr>
          <w:rFonts w:cs="Arial"/>
          <w:lang w:val="fr-CA"/>
        </w:rPr>
      </w:pPr>
    </w:p>
    <w:p w:rsidR="008314D2" w:rsidRPr="000A34E1" w:rsidRDefault="008314D2" w:rsidP="008314D2">
      <w:pPr>
        <w:rPr>
          <w:rFonts w:cs="Arial"/>
        </w:rPr>
      </w:pPr>
      <w:r w:rsidRPr="000A34E1">
        <w:rPr>
          <w:rFonts w:cs="Arial"/>
        </w:rPr>
        <w:t>I certify that this bid is made without prior understanding, agreement, or connection with any corporation, firm, or person submitting an offer for this bid/quote, and is in all respects fair and without collusion or fraud.</w:t>
      </w:r>
    </w:p>
    <w:p w:rsidR="008314D2" w:rsidRPr="000A34E1" w:rsidRDefault="008314D2" w:rsidP="008314D2">
      <w:pPr>
        <w:rPr>
          <w:rFonts w:cs="Arial"/>
        </w:rPr>
      </w:pPr>
      <w:r w:rsidRPr="000A34E1">
        <w:rPr>
          <w:rFonts w:cs="Arial"/>
        </w:rPr>
        <w:t>The below signed respondent has not divulged to nor discussed or compared his/her bid with other suppliers and has not colluded with any other respondent or parties to bid whatsoever.  Note: No premiums, rebates or gratuities to any employee or agent are permitted either with, prior to, or after any delivery of materials and/or services.  Any such violation will result in the cancellation and/or return of material as applicable.</w:t>
      </w:r>
    </w:p>
    <w:p w:rsidR="008314D2" w:rsidRPr="000A34E1" w:rsidRDefault="008314D2" w:rsidP="008314D2">
      <w:pPr>
        <w:rPr>
          <w:rFonts w:cs="Arial"/>
        </w:rPr>
      </w:pPr>
    </w:p>
    <w:p w:rsidR="008314D2" w:rsidRPr="000A34E1" w:rsidRDefault="008314D2" w:rsidP="008314D2">
      <w:pPr>
        <w:rPr>
          <w:rFonts w:cs="Arial"/>
          <w:u w:val="single"/>
        </w:rPr>
      </w:pPr>
      <w:r w:rsidRPr="000A34E1">
        <w:rPr>
          <w:rFonts w:cs="Arial"/>
        </w:rPr>
        <w:t>Company Name:</w:t>
      </w:r>
      <w:r w:rsidRPr="000A34E1">
        <w:rPr>
          <w:rFonts w:cs="Arial"/>
          <w:u w:val="single"/>
        </w:rPr>
        <w:t xml:space="preserve"> _______________________________________________________  </w:t>
      </w:r>
    </w:p>
    <w:p w:rsidR="008314D2" w:rsidRPr="000A34E1" w:rsidRDefault="008314D2" w:rsidP="008314D2">
      <w:pPr>
        <w:rPr>
          <w:rFonts w:cs="Arial"/>
        </w:rPr>
      </w:pPr>
      <w:r w:rsidRPr="000A34E1">
        <w:rPr>
          <w:rFonts w:cs="Arial"/>
        </w:rPr>
        <w:t>Mailing Address</w:t>
      </w:r>
      <w:r w:rsidR="000871CD" w:rsidRPr="000A34E1">
        <w:rPr>
          <w:rFonts w:cs="Arial"/>
        </w:rPr>
        <w:t>: _</w:t>
      </w:r>
      <w:r w:rsidRPr="000A34E1">
        <w:rPr>
          <w:rFonts w:cs="Arial"/>
        </w:rPr>
        <w:t>_______________________________________________________</w:t>
      </w:r>
    </w:p>
    <w:p w:rsidR="008314D2" w:rsidRPr="000A34E1" w:rsidRDefault="008314D2" w:rsidP="008314D2">
      <w:pPr>
        <w:rPr>
          <w:rFonts w:cs="Arial"/>
        </w:rPr>
      </w:pPr>
      <w:r w:rsidRPr="000A34E1">
        <w:rPr>
          <w:rFonts w:cs="Arial"/>
        </w:rPr>
        <w:t>City/State/Zip</w:t>
      </w:r>
      <w:r w:rsidR="000871CD" w:rsidRPr="000A34E1">
        <w:rPr>
          <w:rFonts w:cs="Arial"/>
        </w:rPr>
        <w:t>: _</w:t>
      </w:r>
      <w:r w:rsidRPr="000A34E1">
        <w:rPr>
          <w:rFonts w:cs="Arial"/>
        </w:rPr>
        <w:t>_________________________________________________________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Date</w:t>
      </w:r>
      <w:r w:rsidR="000871CD" w:rsidRPr="000A34E1">
        <w:rPr>
          <w:rFonts w:cs="Arial"/>
        </w:rPr>
        <w:t>: _</w:t>
      </w:r>
      <w:r w:rsidRPr="000A34E1">
        <w:rPr>
          <w:rFonts w:cs="Arial"/>
        </w:rPr>
        <w:t>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Authorized Signature (written):_____________________________________________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 xml:space="preserve">Authorized </w:t>
      </w:r>
      <w:r w:rsidR="00440934" w:rsidRPr="000A34E1">
        <w:rPr>
          <w:rFonts w:cs="Arial"/>
        </w:rPr>
        <w:t>Signature :</w:t>
      </w:r>
      <w:r w:rsidR="000F2B30" w:rsidRPr="000A34E1">
        <w:rPr>
          <w:rFonts w:cs="Arial"/>
        </w:rPr>
        <w:t>( printed</w:t>
      </w:r>
      <w:r w:rsidRPr="000A34E1">
        <w:rPr>
          <w:rFonts w:cs="Arial"/>
        </w:rPr>
        <w:t>):________________________________________</w:t>
      </w:r>
    </w:p>
    <w:p w:rsidR="008314D2" w:rsidRPr="000A34E1" w:rsidRDefault="008314D2" w:rsidP="008314D2">
      <w:pPr>
        <w:rPr>
          <w:rFonts w:cs="Arial"/>
        </w:rPr>
      </w:pPr>
    </w:p>
    <w:p w:rsidR="004F5369" w:rsidRDefault="008314D2" w:rsidP="008314D2">
      <w:pPr>
        <w:rPr>
          <w:rFonts w:cs="Arial"/>
        </w:rPr>
      </w:pPr>
      <w:r w:rsidRPr="000A34E1">
        <w:rPr>
          <w:rFonts w:cs="Arial"/>
        </w:rPr>
        <w:t>Title</w:t>
      </w:r>
      <w:r w:rsidR="000871CD" w:rsidRPr="000A34E1">
        <w:rPr>
          <w:rFonts w:cs="Arial"/>
        </w:rPr>
        <w:t>: _</w:t>
      </w:r>
      <w:r w:rsidRPr="000A34E1">
        <w:rPr>
          <w:rFonts w:cs="Arial"/>
        </w:rPr>
        <w:t>_________________________________________________________________</w:t>
      </w:r>
    </w:p>
    <w:p w:rsidR="004F5369" w:rsidRDefault="004F5369">
      <w:pPr>
        <w:rPr>
          <w:rFonts w:cs="Arial"/>
        </w:rPr>
      </w:pPr>
      <w:r>
        <w:rPr>
          <w:rFonts w:cs="Arial"/>
        </w:rPr>
        <w:br w:type="page"/>
      </w:r>
    </w:p>
    <w:p w:rsidR="006C2942" w:rsidRDefault="006C2942" w:rsidP="00DF613F">
      <w:pPr>
        <w:pStyle w:val="Heading2"/>
        <w:rPr>
          <w:b/>
          <w:noProof/>
          <w:lang w:eastAsia="zh-TW"/>
        </w:rPr>
      </w:pPr>
      <w:bookmarkStart w:id="71" w:name="_Toc465160283"/>
      <w:bookmarkStart w:id="72" w:name="_Toc509989431"/>
      <w:r>
        <w:rPr>
          <w:b/>
          <w:noProof/>
          <w:lang w:eastAsia="zh-TW"/>
        </w:rPr>
        <w:lastRenderedPageBreak/>
        <w:t>9 (</w:t>
      </w:r>
      <w:r w:rsidR="003520FD">
        <w:rPr>
          <w:b/>
          <w:noProof/>
          <w:lang w:eastAsia="zh-TW"/>
        </w:rPr>
        <w:t>E</w:t>
      </w:r>
      <w:r>
        <w:rPr>
          <w:b/>
          <w:noProof/>
          <w:lang w:eastAsia="zh-TW"/>
        </w:rPr>
        <w:t>)</w:t>
      </w:r>
      <w:r w:rsidR="00DF613F">
        <w:rPr>
          <w:b/>
          <w:noProof/>
          <w:lang w:eastAsia="zh-TW"/>
        </w:rPr>
        <w:t xml:space="preserve"> </w:t>
      </w:r>
      <w:r w:rsidR="00DF613F" w:rsidRPr="00DF613F">
        <w:rPr>
          <w:b/>
          <w:noProof/>
          <w:lang w:eastAsia="zh-TW"/>
        </w:rPr>
        <w:t>CERTIFICATION OF COMPLIANCE</w:t>
      </w:r>
      <w:bookmarkEnd w:id="71"/>
      <w:bookmarkEnd w:id="72"/>
    </w:p>
    <w:p w:rsidR="007B49FB" w:rsidRPr="000A34E1" w:rsidRDefault="007B49FB" w:rsidP="007B49FB">
      <w:pPr>
        <w:pStyle w:val="NoSpacing"/>
        <w:jc w:val="center"/>
        <w:rPr>
          <w:b/>
        </w:rPr>
      </w:pPr>
      <w:r w:rsidRPr="000A34E1">
        <w:rPr>
          <w:b/>
          <w:noProof/>
        </w:rPr>
        <w:drawing>
          <wp:inline distT="0" distB="0" distL="0" distR="0" wp14:anchorId="0A3BE814" wp14:editId="3742F13A">
            <wp:extent cx="1822609" cy="847725"/>
            <wp:effectExtent l="19050" t="0" r="6191"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822609" cy="847725"/>
                    </a:xfrm>
                    <a:prstGeom prst="rect">
                      <a:avLst/>
                    </a:prstGeom>
                    <a:noFill/>
                    <a:ln w="9525">
                      <a:noFill/>
                      <a:miter lim="800000"/>
                      <a:headEnd/>
                      <a:tailEnd/>
                    </a:ln>
                  </pic:spPr>
                </pic:pic>
              </a:graphicData>
            </a:graphic>
          </wp:inline>
        </w:drawing>
      </w:r>
    </w:p>
    <w:p w:rsidR="007B49FB" w:rsidRPr="000A34E1" w:rsidRDefault="007B49FB" w:rsidP="007B49FB">
      <w:pPr>
        <w:pStyle w:val="NoSpacing"/>
        <w:jc w:val="center"/>
        <w:rPr>
          <w:b/>
        </w:rPr>
      </w:pPr>
    </w:p>
    <w:p w:rsidR="006C1CAA" w:rsidRPr="000A34E1" w:rsidRDefault="006C1CAA" w:rsidP="007B49FB">
      <w:pPr>
        <w:pStyle w:val="NoSpacing"/>
        <w:jc w:val="center"/>
        <w:rPr>
          <w:rFonts w:cs="Arial"/>
          <w:b/>
        </w:rPr>
      </w:pPr>
      <w:r w:rsidRPr="000A34E1">
        <w:rPr>
          <w:rFonts w:cs="Arial"/>
          <w:b/>
        </w:rPr>
        <w:t>CERTIFICATION OF COMPLIANCE</w:t>
      </w:r>
    </w:p>
    <w:p w:rsidR="006C1CAA" w:rsidRPr="000A34E1" w:rsidRDefault="006C1CAA" w:rsidP="007B49FB">
      <w:pPr>
        <w:pStyle w:val="NoSpacing"/>
        <w:jc w:val="center"/>
        <w:rPr>
          <w:rFonts w:cs="Arial"/>
          <w:b/>
        </w:rPr>
      </w:pPr>
      <w:r w:rsidRPr="000A34E1">
        <w:rPr>
          <w:rFonts w:cs="Arial"/>
          <w:b/>
        </w:rPr>
        <w:t>WITH PROPOSAL SPECIFICATIONS</w:t>
      </w:r>
      <w:r w:rsidR="00814923" w:rsidRPr="000A34E1">
        <w:rPr>
          <w:rFonts w:cs="Arial"/>
          <w:b/>
        </w:rPr>
        <w:t xml:space="preserve"> </w:t>
      </w:r>
    </w:p>
    <w:p w:rsidR="007B49FB" w:rsidRPr="000A34E1" w:rsidRDefault="007B49FB" w:rsidP="007B49FB">
      <w:pPr>
        <w:pStyle w:val="NoSpacing"/>
        <w:jc w:val="center"/>
        <w:rPr>
          <w:rFonts w:cs="Arial"/>
          <w:b/>
        </w:rPr>
      </w:pPr>
    </w:p>
    <w:p w:rsidR="006C1CAA" w:rsidRPr="000A34E1" w:rsidRDefault="006C1CAA" w:rsidP="00DC275E">
      <w:pPr>
        <w:pStyle w:val="NoSpacing"/>
      </w:pPr>
      <w:r w:rsidRPr="000A34E1">
        <w:t>I hereby certify that all items, which may be delivered under attached bid proposal, shall meet or exceed the minimum specifications dated _________________________________________</w:t>
      </w:r>
      <w:r w:rsidRPr="000A34E1">
        <w:tab/>
      </w:r>
      <w:r w:rsidRPr="000A34E1">
        <w:tab/>
      </w:r>
      <w:r w:rsidRPr="000A34E1">
        <w:tab/>
      </w:r>
      <w:r w:rsidRPr="000A34E1">
        <w:tab/>
      </w:r>
      <w:r w:rsidRPr="000A34E1">
        <w:tab/>
      </w:r>
      <w:r w:rsidRPr="000A34E1">
        <w:tab/>
      </w:r>
      <w:r w:rsidRPr="000A34E1">
        <w:tab/>
        <w:t>(date)</w:t>
      </w:r>
    </w:p>
    <w:p w:rsidR="006C1CAA" w:rsidRPr="000A34E1" w:rsidRDefault="006C1CAA" w:rsidP="00DC275E">
      <w:pPr>
        <w:pStyle w:val="NoSpacing"/>
      </w:pPr>
      <w:r w:rsidRPr="000A34E1">
        <w:t>issued by ____________________________________________________________________</w:t>
      </w:r>
    </w:p>
    <w:p w:rsidR="006C1CAA" w:rsidRPr="000A34E1" w:rsidRDefault="006C1CAA" w:rsidP="00DC275E">
      <w:pPr>
        <w:pStyle w:val="NoSpacing"/>
      </w:pPr>
      <w:r w:rsidRPr="000A34E1">
        <w:tab/>
      </w:r>
      <w:r w:rsidRPr="000A34E1">
        <w:tab/>
      </w:r>
      <w:r w:rsidRPr="000A34E1">
        <w:tab/>
      </w:r>
      <w:r w:rsidRPr="000A34E1">
        <w:tab/>
      </w:r>
      <w:r w:rsidRPr="000A34E1">
        <w:tab/>
        <w:t>(Procurement Administrator)</w:t>
      </w:r>
    </w:p>
    <w:p w:rsidR="00DC275E" w:rsidRDefault="006C1CAA" w:rsidP="00DC275E">
      <w:pPr>
        <w:pStyle w:val="NoSpacing"/>
      </w:pPr>
      <w:r w:rsidRPr="000A34E1">
        <w:t xml:space="preserve">as amended by responses to requests for clarifications, approved equals or exceptions issued on or </w:t>
      </w:r>
      <w:r w:rsidR="000871CD" w:rsidRPr="000A34E1">
        <w:t xml:space="preserve">before </w:t>
      </w:r>
    </w:p>
    <w:p w:rsidR="00DC275E" w:rsidRDefault="00DC275E" w:rsidP="00DC275E">
      <w:pPr>
        <w:pStyle w:val="NoSpacing"/>
      </w:pPr>
    </w:p>
    <w:p w:rsidR="007B49FB" w:rsidRDefault="000871CD" w:rsidP="00DC275E">
      <w:pPr>
        <w:pStyle w:val="NoSpacing"/>
      </w:pPr>
      <w:r w:rsidRPr="000A34E1">
        <w:t>_</w:t>
      </w:r>
      <w:r w:rsidR="007B49FB" w:rsidRPr="000A34E1">
        <w:t>______________________________ (Date)</w:t>
      </w:r>
    </w:p>
    <w:p w:rsidR="00DC275E" w:rsidRPr="000A34E1" w:rsidRDefault="00DC275E" w:rsidP="00DC275E">
      <w:pPr>
        <w:pStyle w:val="NoSpacing"/>
      </w:pPr>
    </w:p>
    <w:tbl>
      <w:tblPr>
        <w:tblW w:w="0" w:type="auto"/>
        <w:tblInd w:w="108" w:type="dxa"/>
        <w:tblLayout w:type="fixed"/>
        <w:tblLook w:val="0000" w:firstRow="0" w:lastRow="0" w:firstColumn="0" w:lastColumn="0" w:noHBand="0" w:noVBand="0"/>
      </w:tblPr>
      <w:tblGrid>
        <w:gridCol w:w="1800"/>
        <w:gridCol w:w="5220"/>
        <w:gridCol w:w="2340"/>
      </w:tblGrid>
      <w:tr w:rsidR="006C1CAA" w:rsidRPr="000A34E1" w:rsidTr="006C1CAA">
        <w:tc>
          <w:tcPr>
            <w:tcW w:w="1800" w:type="dxa"/>
            <w:tcBorders>
              <w:bottom w:val="single" w:sz="4" w:space="0" w:color="auto"/>
            </w:tcBorders>
            <w:vAlign w:val="center"/>
          </w:tcPr>
          <w:p w:rsidR="006C1CAA" w:rsidRPr="000A34E1" w:rsidRDefault="006C1CAA" w:rsidP="00DC275E">
            <w:pPr>
              <w:pStyle w:val="NoSpacing"/>
            </w:pPr>
            <w:r w:rsidRPr="000A34E1">
              <w:t>By:</w:t>
            </w:r>
          </w:p>
        </w:tc>
        <w:tc>
          <w:tcPr>
            <w:tcW w:w="5220" w:type="dxa"/>
            <w:tcBorders>
              <w:bottom w:val="single" w:sz="4" w:space="0" w:color="auto"/>
            </w:tcBorders>
            <w:vAlign w:val="center"/>
          </w:tcPr>
          <w:p w:rsidR="006C1CAA" w:rsidRPr="000A34E1" w:rsidRDefault="006C1CAA" w:rsidP="00DC275E">
            <w:pPr>
              <w:pStyle w:val="NoSpacing"/>
            </w:pPr>
          </w:p>
        </w:tc>
        <w:tc>
          <w:tcPr>
            <w:tcW w:w="2340" w:type="dxa"/>
            <w:tcBorders>
              <w:bottom w:val="single" w:sz="4" w:space="0" w:color="auto"/>
            </w:tcBorders>
            <w:vAlign w:val="center"/>
          </w:tcPr>
          <w:p w:rsidR="006C1CAA" w:rsidRPr="000A34E1" w:rsidRDefault="006C1CAA" w:rsidP="00DC275E">
            <w:pPr>
              <w:pStyle w:val="NoSpacing"/>
            </w:pPr>
          </w:p>
        </w:tc>
      </w:tr>
      <w:tr w:rsidR="006C1CAA" w:rsidRPr="000A34E1" w:rsidTr="006C1CAA">
        <w:tc>
          <w:tcPr>
            <w:tcW w:w="1800" w:type="dxa"/>
            <w:tcBorders>
              <w:top w:val="single" w:sz="4" w:space="0" w:color="auto"/>
            </w:tcBorders>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(Name)</w:t>
            </w:r>
          </w:p>
        </w:tc>
        <w:tc>
          <w:tcPr>
            <w:tcW w:w="2340" w:type="dxa"/>
            <w:tcBorders>
              <w:top w:val="single" w:sz="4" w:space="0" w:color="auto"/>
            </w:tcBorders>
            <w:vAlign w:val="center"/>
          </w:tcPr>
          <w:p w:rsidR="006C1CAA" w:rsidRPr="000A34E1" w:rsidRDefault="006C1CAA" w:rsidP="00DC275E">
            <w:pPr>
              <w:pStyle w:val="NoSpacing"/>
              <w:rPr>
                <w:i/>
              </w:rPr>
            </w:pPr>
            <w:r w:rsidRPr="000A34E1">
              <w:rPr>
                <w:i/>
              </w:rPr>
              <w:t>(Date)</w:t>
            </w:r>
          </w:p>
        </w:tc>
      </w:tr>
      <w:tr w:rsidR="006C1CAA" w:rsidRPr="000A34E1" w:rsidTr="006C1CAA">
        <w:trPr>
          <w:trHeight w:val="80"/>
        </w:trPr>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(Title)</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(Company)</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(Street Address)</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(City, State, Zip)</w:t>
            </w: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bottom w:val="single" w:sz="4" w:space="0" w:color="auto"/>
            </w:tcBorders>
            <w:vAlign w:val="center"/>
          </w:tcPr>
          <w:p w:rsidR="006C1CAA" w:rsidRPr="000A34E1" w:rsidRDefault="006C1CAA" w:rsidP="00DC275E">
            <w:pPr>
              <w:pStyle w:val="NoSpacing"/>
              <w:rPr>
                <w:i/>
              </w:rPr>
            </w:pPr>
          </w:p>
        </w:tc>
        <w:tc>
          <w:tcPr>
            <w:tcW w:w="2340" w:type="dxa"/>
            <w:vAlign w:val="center"/>
          </w:tcPr>
          <w:p w:rsidR="006C1CAA" w:rsidRPr="000A34E1" w:rsidRDefault="006C1CAA" w:rsidP="00DC275E">
            <w:pPr>
              <w:pStyle w:val="NoSpacing"/>
              <w:rPr>
                <w:i/>
              </w:rPr>
            </w:pPr>
          </w:p>
        </w:tc>
      </w:tr>
      <w:tr w:rsidR="006C1CAA" w:rsidRPr="000A34E1" w:rsidTr="006C1CAA">
        <w:tc>
          <w:tcPr>
            <w:tcW w:w="1800" w:type="dxa"/>
            <w:vAlign w:val="center"/>
          </w:tcPr>
          <w:p w:rsidR="006C1CAA" w:rsidRPr="000A34E1" w:rsidRDefault="006C1CAA" w:rsidP="00DC275E">
            <w:pPr>
              <w:pStyle w:val="NoSpacing"/>
            </w:pPr>
          </w:p>
        </w:tc>
        <w:tc>
          <w:tcPr>
            <w:tcW w:w="5220" w:type="dxa"/>
            <w:tcBorders>
              <w:top w:val="single" w:sz="4" w:space="0" w:color="auto"/>
            </w:tcBorders>
            <w:vAlign w:val="center"/>
          </w:tcPr>
          <w:p w:rsidR="006C1CAA" w:rsidRPr="000A34E1" w:rsidRDefault="006C1CAA" w:rsidP="00DC275E">
            <w:pPr>
              <w:pStyle w:val="NoSpacing"/>
              <w:rPr>
                <w:i/>
              </w:rPr>
            </w:pPr>
            <w:r w:rsidRPr="000A34E1">
              <w:rPr>
                <w:i/>
              </w:rPr>
              <w:t>(Phone)</w:t>
            </w:r>
          </w:p>
        </w:tc>
        <w:tc>
          <w:tcPr>
            <w:tcW w:w="2340" w:type="dxa"/>
            <w:vAlign w:val="center"/>
          </w:tcPr>
          <w:p w:rsidR="006C1CAA" w:rsidRPr="000A34E1" w:rsidRDefault="006C1CAA" w:rsidP="00DC275E">
            <w:pPr>
              <w:pStyle w:val="NoSpacing"/>
              <w:rPr>
                <w:i/>
              </w:rPr>
            </w:pPr>
          </w:p>
        </w:tc>
      </w:tr>
    </w:tbl>
    <w:p w:rsidR="00DC275E" w:rsidRDefault="00DC275E" w:rsidP="00DC275E">
      <w:pPr>
        <w:pStyle w:val="NoSpacing"/>
        <w:rPr>
          <w:b/>
          <w:sz w:val="22"/>
          <w:szCs w:val="22"/>
        </w:rPr>
      </w:pPr>
    </w:p>
    <w:p w:rsidR="00DC275E" w:rsidRDefault="00DC275E">
      <w:pPr>
        <w:rPr>
          <w:b/>
          <w:sz w:val="22"/>
          <w:szCs w:val="22"/>
        </w:rPr>
      </w:pPr>
      <w:r>
        <w:rPr>
          <w:b/>
          <w:sz w:val="22"/>
          <w:szCs w:val="22"/>
        </w:rPr>
        <w:br w:type="page"/>
      </w:r>
    </w:p>
    <w:p w:rsidR="00BE0082" w:rsidRDefault="00BE0082" w:rsidP="00DF613F">
      <w:pPr>
        <w:pStyle w:val="Heading1"/>
        <w:rPr>
          <w:b w:val="0"/>
        </w:rPr>
      </w:pPr>
      <w:bookmarkStart w:id="73" w:name="_Toc465160284"/>
      <w:bookmarkStart w:id="74" w:name="_Toc509989432"/>
      <w:r w:rsidRPr="000A34E1">
        <w:lastRenderedPageBreak/>
        <w:t>1</w:t>
      </w:r>
      <w:r w:rsidR="00814923" w:rsidRPr="000A34E1">
        <w:t>0</w:t>
      </w:r>
      <w:r w:rsidRPr="000A34E1">
        <w:t>. ADDENDA ACKNOWLEDGEMENT</w:t>
      </w:r>
      <w:bookmarkEnd w:id="73"/>
      <w:bookmarkEnd w:id="74"/>
    </w:p>
    <w:p w:rsidR="00F121DE" w:rsidRPr="000A34E1" w:rsidRDefault="00F121DE" w:rsidP="00BE0082">
      <w:pPr>
        <w:pStyle w:val="Default"/>
        <w:rPr>
          <w:rFonts w:asciiTheme="minorHAnsi" w:hAnsiTheme="minorHAnsi" w:cs="Arial"/>
          <w:b/>
          <w:color w:val="auto"/>
          <w:sz w:val="22"/>
          <w:szCs w:val="22"/>
          <w:u w:val="single"/>
        </w:rPr>
      </w:pPr>
    </w:p>
    <w:p w:rsidR="00BE0082" w:rsidRPr="00F121DE" w:rsidRDefault="00B7236B" w:rsidP="00BE0082">
      <w:pPr>
        <w:tabs>
          <w:tab w:val="left" w:pos="0"/>
          <w:tab w:val="left" w:pos="720"/>
        </w:tabs>
        <w:suppressAutoHyphens/>
        <w:rPr>
          <w:rFonts w:cs="Arial"/>
          <w:spacing w:val="-3"/>
        </w:rPr>
      </w:pPr>
      <w:r w:rsidRPr="00F121DE">
        <w:rPr>
          <w:rFonts w:cs="Arial"/>
          <w:spacing w:val="-3"/>
        </w:rPr>
        <w:t>The Undersigned, hereinafter called "PROPOSER", having become familiar with the local conditions, nature and extent of the work, and having examined carefully the Request for Proposals and having fulfilled their requirements, proposes to sublease and utilize the premises and timely furnish all required services as described in this RFP, in full accordance with the proposal documents and all other documents related thereto on file with TCAT, Inc., and if awarded the agreement, to occupy and utilize the subleased premises and provide the required services within the time limits specified.</w:t>
      </w:r>
    </w:p>
    <w:p w:rsidR="00BE0082" w:rsidRPr="00F121DE" w:rsidRDefault="00BE0082" w:rsidP="00BE0082">
      <w:pPr>
        <w:tabs>
          <w:tab w:val="left" w:pos="0"/>
          <w:tab w:val="left" w:pos="720"/>
        </w:tabs>
        <w:suppressAutoHyphens/>
        <w:rPr>
          <w:rFonts w:cs="Arial"/>
          <w:spacing w:val="-3"/>
        </w:rPr>
      </w:pPr>
      <w:r w:rsidRPr="00F121DE">
        <w:rPr>
          <w:rFonts w:cs="Arial"/>
          <w:spacing w:val="-3"/>
        </w:rPr>
        <w:t xml:space="preserve">The above proposal shall remain in full force and effect for a period of 90 calendar days after the time of the opening of this proposal and it shall not be revoked, withdrawn or canceled within that time frame.  </w:t>
      </w:r>
    </w:p>
    <w:p w:rsidR="00BE0082" w:rsidRPr="00F121DE" w:rsidRDefault="00BE0082" w:rsidP="00BE0082">
      <w:pPr>
        <w:tabs>
          <w:tab w:val="left" w:pos="0"/>
          <w:tab w:val="left" w:pos="360"/>
          <w:tab w:val="left" w:pos="720"/>
        </w:tabs>
        <w:suppressAutoHyphens/>
        <w:ind w:left="360" w:hanging="360"/>
        <w:rPr>
          <w:rFonts w:cs="Arial"/>
          <w:spacing w:val="-3"/>
        </w:rPr>
      </w:pPr>
      <w:r w:rsidRPr="00F121DE">
        <w:rPr>
          <w:rFonts w:cs="Arial"/>
          <w:spacing w:val="-3"/>
        </w:rPr>
        <w:t>Acknowledgment is hereby made of receipt of the following Addenda issued during the proposal period:</w:t>
      </w:r>
    </w:p>
    <w:p w:rsidR="00BE0082" w:rsidRPr="00F121DE" w:rsidRDefault="00BE0082" w:rsidP="00BE0082">
      <w:pPr>
        <w:tabs>
          <w:tab w:val="left" w:pos="0"/>
        </w:tabs>
        <w:suppressAutoHyphens/>
        <w:rPr>
          <w:rFonts w:cs="Arial"/>
          <w:spacing w:val="-3"/>
        </w:rPr>
      </w:pPr>
      <w:r w:rsidRPr="00F121DE">
        <w:rPr>
          <w:rFonts w:cs="Arial"/>
          <w:spacing w:val="-3"/>
        </w:rPr>
        <w:t>Addendum No. _____ Dated _______Addendum No.______Dated_______</w:t>
      </w:r>
    </w:p>
    <w:p w:rsidR="00BE0082" w:rsidRPr="00F121DE" w:rsidRDefault="00BE0082" w:rsidP="00BE0082">
      <w:pPr>
        <w:tabs>
          <w:tab w:val="left" w:pos="0"/>
        </w:tabs>
        <w:suppressAutoHyphens/>
        <w:rPr>
          <w:rFonts w:cs="Arial"/>
          <w:spacing w:val="-3"/>
        </w:rPr>
      </w:pPr>
      <w:r w:rsidRPr="00F121DE">
        <w:rPr>
          <w:rFonts w:cs="Arial"/>
          <w:spacing w:val="-3"/>
        </w:rPr>
        <w:t>Addendum No. _____ Dated _______Addendum No.______Dated________</w:t>
      </w:r>
    </w:p>
    <w:p w:rsidR="00BE0082" w:rsidRPr="00F121DE" w:rsidRDefault="00BE0082" w:rsidP="00BE0082">
      <w:pPr>
        <w:tabs>
          <w:tab w:val="left" w:pos="0"/>
        </w:tabs>
        <w:suppressAutoHyphens/>
        <w:rPr>
          <w:rFonts w:cs="Arial"/>
          <w:spacing w:val="-3"/>
        </w:rPr>
      </w:pPr>
      <w:r w:rsidRPr="00F121DE">
        <w:rPr>
          <w:rFonts w:cs="Arial"/>
          <w:spacing w:val="-3"/>
        </w:rPr>
        <w:t>TCAT, Inc. department head, employee or officer has a direct interest in the proposal. This proposal is genuine and not collusive or a sham; the person, firm or corporation named herein has not colluded, conspired, connived nor agreed directly or indirectly with any Proposer or person, firm or corporation, to put in a sham proposal, or that such other person, firm or corporation, shall refrain from proposing, and has not in any manner directly or indirectly, sought by agreement or collusion, or communication or conference with any person, firm or corporation, to fix the unit prices of said proposal or proposals of any other Proposer, or to secure any advantage against TCAT, Inc. or any person, firm or corporation interested in the proposed contract; all statements contained in the proposal or proposals described above are true; and further, neither the undersigned, nor the person, firm or corporation named herein, has directly or indirectly submitted said proposal or the contents thereto, to any association or to any member or agent thereof.</w:t>
      </w:r>
      <w:r w:rsidR="000B2F99" w:rsidRPr="00F121DE">
        <w:rPr>
          <w:rFonts w:cs="Arial"/>
          <w:spacing w:val="-3"/>
        </w:rPr>
        <w:t xml:space="preserve"> </w:t>
      </w:r>
      <w:r w:rsidRPr="00F121DE">
        <w:rPr>
          <w:rFonts w:cs="Arial"/>
          <w:spacing w:val="-3"/>
        </w:rPr>
        <w:t>In witness whereof, the PROPOSER has hereunto set his signature and affixed his seal this ______ day of __________________________ 201</w:t>
      </w:r>
      <w:r w:rsidR="00DC275E">
        <w:rPr>
          <w:rFonts w:cs="Arial"/>
          <w:spacing w:val="-3"/>
        </w:rPr>
        <w:t>7</w:t>
      </w:r>
      <w:r w:rsidRPr="00F121DE">
        <w:rPr>
          <w:rFonts w:cs="Arial"/>
          <w:spacing w:val="-3"/>
        </w:rPr>
        <w:t>.</w:t>
      </w:r>
    </w:p>
    <w:p w:rsidR="00BE0082" w:rsidRPr="00F121DE" w:rsidRDefault="00BE0082" w:rsidP="00DC275E">
      <w:pPr>
        <w:pStyle w:val="NoSpacing"/>
      </w:pPr>
      <w:r w:rsidRPr="00F121DE">
        <w:t>ATTEST: ________________________________ (Seal)</w:t>
      </w:r>
    </w:p>
    <w:p w:rsidR="00BE0082" w:rsidRPr="00F121DE" w:rsidRDefault="00BE0082" w:rsidP="00DC275E">
      <w:pPr>
        <w:pStyle w:val="NoSpacing"/>
      </w:pPr>
      <w:r w:rsidRPr="00F121DE">
        <w:t>By: Printed_________________________________</w:t>
      </w:r>
    </w:p>
    <w:p w:rsidR="00BE0082" w:rsidRPr="00F121DE" w:rsidRDefault="00BE0082" w:rsidP="00DC275E">
      <w:pPr>
        <w:pStyle w:val="NoSpacing"/>
      </w:pPr>
      <w:r w:rsidRPr="00F121DE">
        <w:t>By: Signature _______________________________</w:t>
      </w:r>
    </w:p>
    <w:p w:rsidR="00BE0082" w:rsidRPr="00F121DE" w:rsidRDefault="00BE0082" w:rsidP="00DC275E">
      <w:pPr>
        <w:pStyle w:val="NoSpacing"/>
      </w:pPr>
      <w:r w:rsidRPr="00F121DE">
        <w:t>Title: ______________________________________</w:t>
      </w:r>
    </w:p>
    <w:p w:rsidR="00BE0082" w:rsidRPr="00F121DE" w:rsidRDefault="00BE0082" w:rsidP="00DC275E">
      <w:pPr>
        <w:pStyle w:val="NoSpacing"/>
      </w:pPr>
      <w:r w:rsidRPr="00F121DE">
        <w:t xml:space="preserve">__________________________________ </w:t>
      </w:r>
      <w:r w:rsidRPr="00F121DE">
        <w:tab/>
        <w:t>_________________________________</w:t>
      </w:r>
    </w:p>
    <w:p w:rsidR="00BE0082" w:rsidRPr="00F121DE" w:rsidRDefault="00BE0082" w:rsidP="00DC275E">
      <w:pPr>
        <w:pStyle w:val="NoSpacing"/>
      </w:pPr>
      <w:r w:rsidRPr="00F121DE">
        <w:t>Company Name</w:t>
      </w:r>
      <w:r w:rsidRPr="00F121DE">
        <w:tab/>
      </w:r>
      <w:r w:rsidRPr="00F121DE">
        <w:tab/>
      </w:r>
      <w:r w:rsidRPr="00F121DE">
        <w:tab/>
      </w:r>
      <w:r w:rsidRPr="00F121DE">
        <w:tab/>
        <w:t xml:space="preserve">  </w:t>
      </w:r>
      <w:r w:rsidRPr="00F121DE">
        <w:tab/>
        <w:t>Contact Person</w:t>
      </w:r>
    </w:p>
    <w:p w:rsidR="00BE0082" w:rsidRPr="00F121DE" w:rsidRDefault="00BE0082" w:rsidP="00DC275E">
      <w:pPr>
        <w:pStyle w:val="NoSpacing"/>
      </w:pPr>
      <w:r w:rsidRPr="00F121DE">
        <w:t>__________________________________</w:t>
      </w:r>
      <w:r w:rsidRPr="00F121DE">
        <w:tab/>
        <w:t>__________________________________</w:t>
      </w:r>
    </w:p>
    <w:p w:rsidR="00BE0082" w:rsidRPr="00F121DE" w:rsidRDefault="00BE0082" w:rsidP="00DC275E">
      <w:pPr>
        <w:pStyle w:val="NoSpacing"/>
      </w:pPr>
      <w:r w:rsidRPr="00F121DE">
        <w:t>Mailing Address</w:t>
      </w:r>
      <w:r w:rsidRPr="00F121DE">
        <w:tab/>
      </w:r>
      <w:r w:rsidRPr="00F121DE">
        <w:tab/>
      </w:r>
      <w:r w:rsidRPr="00F121DE">
        <w:tab/>
      </w:r>
      <w:r w:rsidRPr="00F121DE">
        <w:tab/>
      </w:r>
      <w:r w:rsidRPr="00F121DE">
        <w:tab/>
        <w:t>Phone Number</w:t>
      </w:r>
    </w:p>
    <w:p w:rsidR="00BE0082" w:rsidRPr="00F121DE" w:rsidRDefault="00BE0082" w:rsidP="00DC275E">
      <w:pPr>
        <w:pStyle w:val="NoSpacing"/>
      </w:pPr>
      <w:r w:rsidRPr="00F121DE">
        <w:t>__________________________________</w:t>
      </w:r>
      <w:r w:rsidRPr="00F121DE">
        <w:tab/>
        <w:t>__________________________________</w:t>
      </w:r>
    </w:p>
    <w:p w:rsidR="00DC275E" w:rsidRDefault="00BE0082" w:rsidP="00DC275E">
      <w:pPr>
        <w:pStyle w:val="NoSpacing"/>
      </w:pPr>
      <w:r w:rsidRPr="00F121DE">
        <w:t>City, State, and Zip</w:t>
      </w:r>
      <w:r w:rsidRPr="00F121DE">
        <w:tab/>
      </w:r>
      <w:r w:rsidRPr="00F121DE">
        <w:tab/>
      </w:r>
      <w:r w:rsidRPr="00F121DE">
        <w:tab/>
      </w:r>
      <w:r w:rsidRPr="00F121DE">
        <w:tab/>
      </w:r>
      <w:r w:rsidRPr="00F121DE">
        <w:tab/>
        <w:t>Fax Number</w:t>
      </w:r>
    </w:p>
    <w:p w:rsidR="00DC275E" w:rsidRDefault="00DC275E">
      <w:r>
        <w:br w:type="page"/>
      </w:r>
    </w:p>
    <w:p w:rsidR="00BE0082" w:rsidRPr="000A34E1" w:rsidRDefault="00BE0082" w:rsidP="00DF613F">
      <w:pPr>
        <w:pStyle w:val="Heading1"/>
        <w:rPr>
          <w:b w:val="0"/>
        </w:rPr>
      </w:pPr>
      <w:bookmarkStart w:id="75" w:name="_Toc465160285"/>
      <w:bookmarkStart w:id="76" w:name="_Toc509989433"/>
      <w:r w:rsidRPr="000A34E1">
        <w:lastRenderedPageBreak/>
        <w:t>1</w:t>
      </w:r>
      <w:r w:rsidR="002651CD" w:rsidRPr="000A34E1">
        <w:t>1</w:t>
      </w:r>
      <w:r w:rsidRPr="000A34E1">
        <w:t>. Protest Information</w:t>
      </w:r>
      <w:bookmarkEnd w:id="75"/>
      <w:bookmarkEnd w:id="76"/>
    </w:p>
    <w:p w:rsidR="00BE0082" w:rsidRPr="000A34E1" w:rsidRDefault="00BE0082" w:rsidP="00BE0082">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Protests Prior to Proposal Due Date</w:t>
      </w:r>
    </w:p>
    <w:p w:rsidR="00BE0082" w:rsidRPr="000A34E1" w:rsidRDefault="00BE0082" w:rsidP="00BE0082">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Following the issue of this formal RFP, and prior to the due date, a protest may be filed with TCAT</w:t>
      </w:r>
      <w:r w:rsidR="00E1673E" w:rsidRPr="000A34E1">
        <w:rPr>
          <w:rFonts w:cs="Arial"/>
        </w:rPr>
        <w:t>, Inc</w:t>
      </w:r>
      <w:r w:rsidRPr="000A34E1">
        <w:rPr>
          <w:rFonts w:cs="Arial"/>
        </w:rPr>
        <w:t>.  Protests must be in writing and be received by TCAT</w:t>
      </w:r>
      <w:r w:rsidR="00E1673E" w:rsidRPr="000A34E1">
        <w:rPr>
          <w:rFonts w:cs="Arial"/>
        </w:rPr>
        <w:t>, Inc.</w:t>
      </w:r>
      <w:r w:rsidRPr="000A34E1">
        <w:rPr>
          <w:rFonts w:cs="Arial"/>
        </w:rPr>
        <w:t xml:space="preserve"> not less than five (5) full working days before the proposal due date.  TCAT</w:t>
      </w:r>
      <w:r w:rsidR="00E1673E" w:rsidRPr="000A34E1">
        <w:rPr>
          <w:rFonts w:cs="Arial"/>
        </w:rPr>
        <w:t>, Inc.</w:t>
      </w:r>
      <w:r w:rsidRPr="000A34E1">
        <w:rPr>
          <w:rFonts w:cs="Arial"/>
        </w:rPr>
        <w:t xml:space="preserve"> will notify all proposers that a protest has been filed, and the due date will be postponed until the protest has been reviewed and acted upon by TCAT</w:t>
      </w:r>
      <w:r w:rsidR="00E1673E" w:rsidRPr="000A34E1">
        <w:rPr>
          <w:rFonts w:cs="Arial"/>
        </w:rPr>
        <w:t>, Inc.</w:t>
      </w:r>
      <w:r w:rsidRPr="000A34E1">
        <w:rPr>
          <w:rFonts w:cs="Arial"/>
        </w:rPr>
        <w:t xml:space="preserve"> and the FTA (if applicable).</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ind w:hanging="540"/>
        <w:rPr>
          <w:rFonts w:cs="Arial"/>
        </w:rPr>
      </w:pPr>
      <w:r w:rsidRPr="000A34E1">
        <w:rPr>
          <w:rFonts w:cs="Arial"/>
        </w:rPr>
        <w:tab/>
      </w:r>
      <w:r w:rsidRPr="000A34E1">
        <w:rPr>
          <w:rFonts w:cs="Arial"/>
          <w:u w:val="single"/>
        </w:rPr>
        <w:t>Protests Received After Proposal Due Date</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TCAT</w:t>
      </w:r>
      <w:r w:rsidR="00E1673E" w:rsidRPr="000A34E1">
        <w:rPr>
          <w:rFonts w:cs="Arial"/>
        </w:rPr>
        <w:t>, Inc.</w:t>
      </w:r>
      <w:r w:rsidRPr="000A34E1">
        <w:rPr>
          <w:rFonts w:cs="Arial"/>
        </w:rPr>
        <w:t xml:space="preserve"> will evaluate all proposals and determine the best-qualified proposers.  Once TCAT</w:t>
      </w:r>
      <w:r w:rsidR="00E1673E" w:rsidRPr="000A34E1">
        <w:rPr>
          <w:rFonts w:cs="Arial"/>
        </w:rPr>
        <w:t>, Inc.</w:t>
      </w:r>
      <w:r w:rsidRPr="000A34E1">
        <w:rPr>
          <w:rFonts w:cs="Arial"/>
        </w:rPr>
        <w:t xml:space="preserve"> selects the contractor, a notice of intent to award will be mailed to all proposers.  Any protest to the notice must be in writing and received by TCAT</w:t>
      </w:r>
      <w:r w:rsidR="00E1673E" w:rsidRPr="000A34E1">
        <w:rPr>
          <w:rFonts w:cs="Arial"/>
        </w:rPr>
        <w:t>, Inc.</w:t>
      </w:r>
      <w:r w:rsidRPr="000A34E1">
        <w:rPr>
          <w:rFonts w:cs="Arial"/>
        </w:rPr>
        <w:t xml:space="preserve"> within five (5) full working days from the postmark date of the notice.</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Protest Contents</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The protestor must demonstrate or establish a clear violation of a specific law or regulation, e.g., a violation of the prohibition against exclusionary or unduly restrictive specifications.  The protest must state it is a protest and must contain a statement of the grounds for protest (including specification of the law or regulation that the protestor alleges has been violated) and all supporting documentation.  TCAT</w:t>
      </w:r>
      <w:r w:rsidR="00E1673E" w:rsidRPr="000A34E1">
        <w:rPr>
          <w:rFonts w:cs="Arial"/>
        </w:rPr>
        <w:t>, Inc.</w:t>
      </w:r>
      <w:r w:rsidRPr="000A34E1">
        <w:rPr>
          <w:rFonts w:cs="Arial"/>
        </w:rPr>
        <w:t xml:space="preserve"> may, but is not obligated to, request additional information concerning the grounds for protest.</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Reply to Protests</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The TCAT</w:t>
      </w:r>
      <w:r w:rsidR="00E1673E" w:rsidRPr="000A34E1">
        <w:rPr>
          <w:rFonts w:cs="Arial"/>
        </w:rPr>
        <w:t>, Inc.</w:t>
      </w:r>
      <w:r w:rsidRPr="000A34E1">
        <w:rPr>
          <w:rFonts w:cs="Arial"/>
        </w:rPr>
        <w:t xml:space="preserve"> Protest Committee will review all protests as soon as possible.  All material submitted by the protestor will be considered.  Such material will not be withheld from any interested party outside of TCAT</w:t>
      </w:r>
      <w:r w:rsidR="00E1673E" w:rsidRPr="000A34E1">
        <w:rPr>
          <w:rFonts w:cs="Arial"/>
        </w:rPr>
        <w:t>, Inc.</w:t>
      </w:r>
      <w:r w:rsidRPr="000A34E1">
        <w:rPr>
          <w:rFonts w:cs="Arial"/>
        </w:rPr>
        <w:t xml:space="preserve"> or any agency which may be involved with the procurement except to the extent that the withholding of information is permitted or required by law or regulation.  If the protestor contends that the protest contains proprietary and confidential material which should be withheld, a statement advising of this fact shall be affixed to the front page of the protest document and alleged proprietary and confidential information shall be so identified wherever it appears.  TCAT</w:t>
      </w:r>
      <w:r w:rsidR="00E1673E" w:rsidRPr="000A34E1">
        <w:rPr>
          <w:rFonts w:cs="Arial"/>
        </w:rPr>
        <w:t>, Inc.</w:t>
      </w:r>
      <w:r w:rsidRPr="000A34E1">
        <w:rPr>
          <w:rFonts w:cs="Arial"/>
        </w:rPr>
        <w:t xml:space="preserve"> shall make a determination as to whether the protest contains proprietary and confidential materials which should be withheld.</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TCAT</w:t>
      </w:r>
      <w:r w:rsidR="00E1673E" w:rsidRPr="000A34E1">
        <w:rPr>
          <w:rFonts w:cs="Arial"/>
        </w:rPr>
        <w:t>, Inc.</w:t>
      </w:r>
      <w:r w:rsidRPr="000A34E1">
        <w:rPr>
          <w:rFonts w:cs="Arial"/>
        </w:rPr>
        <w:t xml:space="preserve"> will respond with its determination in writing within ten (10) working days of its receipt of the written protest, or if TCAT</w:t>
      </w:r>
      <w:r w:rsidR="00E1673E" w:rsidRPr="000A34E1">
        <w:rPr>
          <w:rFonts w:cs="Arial"/>
        </w:rPr>
        <w:t>, Inc.</w:t>
      </w:r>
      <w:r w:rsidRPr="000A34E1">
        <w:rPr>
          <w:rFonts w:cs="Arial"/>
        </w:rPr>
        <w:t xml:space="preserve"> requests additional information within the ten (10) day working period, TCAT</w:t>
      </w:r>
      <w:r w:rsidR="00E1673E" w:rsidRPr="000A34E1">
        <w:rPr>
          <w:rFonts w:cs="Arial"/>
        </w:rPr>
        <w:t>, Inc.</w:t>
      </w:r>
      <w:r w:rsidRPr="000A34E1">
        <w:rPr>
          <w:rFonts w:cs="Arial"/>
        </w:rPr>
        <w:t xml:space="preserve"> will respond with its determination within ten (10) working days of TCAT’s receipt of all requested additional information.</w:t>
      </w:r>
    </w:p>
    <w:p w:rsidR="00BE0082" w:rsidRPr="000A34E1" w:rsidRDefault="00BE0082" w:rsidP="00E1673E">
      <w:pPr>
        <w:keepNext/>
        <w:tabs>
          <w:tab w:val="left" w:pos="-720"/>
          <w:tab w:val="left" w:pos="-9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Request for Protest Reconsideration</w:t>
      </w:r>
    </w:p>
    <w:p w:rsidR="00BE0082" w:rsidRPr="000A34E1" w:rsidRDefault="00E1673E" w:rsidP="00EB4CAB">
      <w:pPr>
        <w:tabs>
          <w:tab w:val="left" w:pos="-720"/>
          <w:tab w:val="left" w:pos="0"/>
          <w:tab w:val="left" w:pos="539"/>
          <w:tab w:val="left" w:pos="1079"/>
          <w:tab w:val="left" w:pos="1619"/>
          <w:tab w:val="left" w:pos="2159"/>
          <w:tab w:val="left" w:pos="2699"/>
          <w:tab w:val="left" w:pos="3239"/>
          <w:tab w:val="left" w:pos="3779"/>
          <w:tab w:val="left" w:pos="4319"/>
        </w:tabs>
        <w:rPr>
          <w:rFonts w:cs="Arial"/>
        </w:rPr>
      </w:pPr>
      <w:r w:rsidRPr="000A34E1">
        <w:rPr>
          <w:rFonts w:cs="Arial"/>
        </w:rPr>
        <w:t>Upon receipt of TCAT, Inc.’s</w:t>
      </w:r>
      <w:r w:rsidR="00BE0082" w:rsidRPr="000A34E1">
        <w:rPr>
          <w:rFonts w:cs="Arial"/>
        </w:rPr>
        <w:t xml:space="preserve"> decision, the protestor may file a written request for protest reconsideration.  A request for protest reconsideration must be directed to the General Manager in writing and received within five (5) full working days from the postmark date of the reply from TCAT</w:t>
      </w:r>
      <w:r w:rsidRPr="000A34E1">
        <w:rPr>
          <w:rFonts w:cs="Arial"/>
        </w:rPr>
        <w:t>, Inc</w:t>
      </w:r>
      <w:r w:rsidR="00BE0082" w:rsidRPr="000A34E1">
        <w:rPr>
          <w:rFonts w:cs="Arial"/>
        </w:rPr>
        <w:t xml:space="preserve">.  The request for protest reconsideration shall specify why the Protest Committee’s determination is alleged not to be correct.  The decision of the General </w:t>
      </w:r>
      <w:r w:rsidR="00BE0082" w:rsidRPr="000A34E1">
        <w:rPr>
          <w:rFonts w:cs="Arial"/>
        </w:rPr>
        <w:lastRenderedPageBreak/>
        <w:t>Manager will be in writing, will be final, and will be made within ten (10) working days of TCAT</w:t>
      </w:r>
      <w:r w:rsidRPr="000A34E1">
        <w:rPr>
          <w:rFonts w:cs="Arial"/>
        </w:rPr>
        <w:t>, Inc.’s</w:t>
      </w:r>
      <w:r w:rsidR="00BE0082" w:rsidRPr="000A34E1">
        <w:rPr>
          <w:rFonts w:cs="Arial"/>
        </w:rPr>
        <w:t xml:space="preserve"> receipt of the written request for protest reconsideration.  No further protests will be heard by TCAT</w:t>
      </w:r>
      <w:r w:rsidRPr="000A34E1">
        <w:rPr>
          <w:rFonts w:cs="Arial"/>
        </w:rPr>
        <w:t>, Inc</w:t>
      </w:r>
      <w:r w:rsidR="00EB4CAB">
        <w:rPr>
          <w:rFonts w:cs="Arial"/>
        </w:rPr>
        <w:t>.</w:t>
      </w:r>
    </w:p>
    <w:p w:rsidR="00BE0082" w:rsidRPr="000A34E1" w:rsidRDefault="00BE0082" w:rsidP="00E1673E">
      <w:pPr>
        <w:keepNext/>
        <w:tabs>
          <w:tab w:val="left" w:pos="0"/>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right="-14"/>
        <w:rPr>
          <w:rFonts w:cs="Arial"/>
        </w:rPr>
      </w:pPr>
      <w:r w:rsidRPr="000A34E1">
        <w:rPr>
          <w:rFonts w:cs="Arial"/>
        </w:rPr>
        <w:tab/>
        <w:t>FTA review of Protests:</w:t>
      </w:r>
    </w:p>
    <w:p w:rsidR="00BE0082" w:rsidRPr="000A34E1" w:rsidRDefault="00BE0082" w:rsidP="00BE0082">
      <w:pPr>
        <w:keepNext/>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4" w:hanging="541"/>
        <w:rPr>
          <w:rFonts w:cs="Arial"/>
        </w:rPr>
      </w:pPr>
      <w:r w:rsidRPr="000A34E1">
        <w:rPr>
          <w:rFonts w:cs="Arial"/>
        </w:rPr>
        <w:t>A.</w:t>
      </w:r>
      <w:r w:rsidRPr="000A34E1">
        <w:rPr>
          <w:rFonts w:cs="Arial"/>
        </w:rPr>
        <w:tab/>
      </w:r>
      <w:r w:rsidRPr="000A34E1">
        <w:rPr>
          <w:rFonts w:cs="Arial"/>
          <w:u w:val="single"/>
        </w:rPr>
        <w:t>Review of Protests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FTA will only review protests regarding the alleged failure of the grantee to have written protest procedures or alleged failure to follow such procedures.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Alleged violations on other grounds are under the jurisdiction of the appropriate State or local administrative or judicial authorities.  Alleged violations of a specific Federal requirement that provides an applicable complaint procedure shall be submitted and processed in accordance with that Federal regulation.  See, e.g., Buy America Requirements, 49 CFR Part 661 (Section 661.15); Participation by Disadvantaged Business Enterprises in Department of Transportation Financial Assistance Programs, 49 CFR Section 26.103.</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FTA will only review protests submitted by an interested party as defined in paragraph C, below.</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B.</w:t>
      </w:r>
      <w:r w:rsidRPr="000A34E1">
        <w:rPr>
          <w:rFonts w:cs="Arial"/>
        </w:rPr>
        <w:tab/>
      </w:r>
      <w:r w:rsidRPr="000A34E1">
        <w:rPr>
          <w:rFonts w:cs="Arial"/>
          <w:u w:val="single"/>
        </w:rPr>
        <w:t>Remedy</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79" w:right="-15"/>
        <w:rPr>
          <w:rFonts w:cs="Arial"/>
        </w:rPr>
      </w:pPr>
      <w:r w:rsidRPr="000A34E1">
        <w:rPr>
          <w:rFonts w:cs="Arial"/>
        </w:rPr>
        <w:t>FTA's remedy for a grantee's failure to have written protest procedures or failure to follow such procedure is limited to requiring the grantee to develop such procedures, if necessary, and follow such procedures in reviewing the protest at issue, if the grantee desires FTA financial participation in the contract in question.  In instances where a grantee has awarded to another bidder or offeror prior to FTA's decision on the protest, FTA may refuse to participate in funding the contract.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C.</w:t>
      </w:r>
      <w:r w:rsidRPr="000A34E1">
        <w:rPr>
          <w:rFonts w:cs="Arial"/>
        </w:rPr>
        <w:tab/>
      </w:r>
      <w:r w:rsidRPr="000A34E1">
        <w:rPr>
          <w:rFonts w:cs="Arial"/>
          <w:u w:val="single"/>
        </w:rPr>
        <w:t>Definitions</w:t>
      </w:r>
      <w:r w:rsidRPr="000A34E1">
        <w:rPr>
          <w:rFonts w:cs="Arial"/>
        </w:rPr>
        <w:t>.  For the purposes of this Section 6.6, the following definitions apply:</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w:t>
      </w:r>
      <w:r w:rsidRPr="000A34E1">
        <w:rPr>
          <w:rFonts w:cs="Arial"/>
          <w:u w:val="single"/>
        </w:rPr>
        <w:t>Days</w:t>
      </w:r>
      <w:r w:rsidRPr="000A34E1">
        <w:rPr>
          <w:rFonts w:cs="Arial"/>
        </w:rPr>
        <w:t>" refers to working days of the Federal Government.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w:t>
      </w:r>
      <w:r w:rsidRPr="000A34E1">
        <w:rPr>
          <w:rFonts w:cs="Arial"/>
          <w:u w:val="single"/>
        </w:rPr>
        <w:t>File</w:t>
      </w:r>
      <w:r w:rsidRPr="000A34E1">
        <w:rPr>
          <w:rFonts w:cs="Arial"/>
        </w:rPr>
        <w:t>" or "</w:t>
      </w:r>
      <w:r w:rsidRPr="000A34E1">
        <w:rPr>
          <w:rFonts w:cs="Arial"/>
          <w:u w:val="single"/>
        </w:rPr>
        <w:t>submit</w:t>
      </w:r>
      <w:r w:rsidRPr="000A34E1">
        <w:rPr>
          <w:rFonts w:cs="Arial"/>
        </w:rPr>
        <w:t>" refers to the date of receipt by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w:t>
      </w:r>
      <w:r w:rsidRPr="000A34E1">
        <w:rPr>
          <w:rFonts w:cs="Arial"/>
          <w:u w:val="single"/>
        </w:rPr>
        <w:t>Interested party</w:t>
      </w:r>
      <w:r w:rsidRPr="000A34E1">
        <w:rPr>
          <w:rFonts w:cs="Arial"/>
        </w:rPr>
        <w:t>" means an actual or prospective bidder or offeror whose direct economic interest would be affected by the award of the contract or by failure to award the contract.</w:t>
      </w:r>
    </w:p>
    <w:p w:rsidR="00BE0082" w:rsidRPr="000A34E1" w:rsidRDefault="00BE0082" w:rsidP="00EB4CAB">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4.</w:t>
      </w:r>
      <w:r w:rsidRPr="000A34E1">
        <w:rPr>
          <w:rFonts w:cs="Arial"/>
        </w:rPr>
        <w:tab/>
        <w:t>"</w:t>
      </w:r>
      <w:r w:rsidRPr="000A34E1">
        <w:rPr>
          <w:rFonts w:cs="Arial"/>
          <w:u w:val="single"/>
        </w:rPr>
        <w:t>Bid</w:t>
      </w:r>
      <w:r w:rsidRPr="000A34E1">
        <w:rPr>
          <w:rFonts w:cs="Arial"/>
        </w:rPr>
        <w:t>" includes the term "offer" or "proposal" as used in the cont</w:t>
      </w:r>
      <w:r w:rsidR="00EB4CAB">
        <w:rPr>
          <w:rFonts w:cs="Arial"/>
        </w:rPr>
        <w:t>ext of negotiated procurements.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D.</w:t>
      </w:r>
      <w:r w:rsidRPr="000A34E1">
        <w:rPr>
          <w:rFonts w:cs="Arial"/>
        </w:rPr>
        <w:tab/>
      </w:r>
      <w:r w:rsidRPr="000A34E1">
        <w:rPr>
          <w:rFonts w:cs="Arial"/>
          <w:u w:val="single"/>
        </w:rPr>
        <w:t>Time for filing</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Protestors shall file a protest with FTA not later than five days after a final decision is rendered under the grantee's protest procedure.  In instances where the protestor alleges that the grantee failed to make a final determination on the protest, protestors shall file a protest with FTA not later than five days after the protestor knew or should have known of the grantee's failure to render a final determination on the protest.</w:t>
      </w:r>
    </w:p>
    <w:p w:rsidR="00BE0082" w:rsidRPr="000A34E1" w:rsidRDefault="00BE0082" w:rsidP="00EB4CAB">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lastRenderedPageBreak/>
        <w:t>2.</w:t>
      </w:r>
      <w:r w:rsidRPr="000A34E1">
        <w:rPr>
          <w:rFonts w:cs="Arial"/>
        </w:rPr>
        <w:tab/>
        <w:t>Grantees shall not award a contract for five days following its decision on a bid protest except in accordance with the provisions and limitations of subparagraph H.  After five days, the grantee shall confirm with FTA that FTA has not received a prote</w:t>
      </w:r>
      <w:r w:rsidR="00EB4CAB">
        <w:rPr>
          <w:rFonts w:cs="Arial"/>
        </w:rPr>
        <w:t>st on the contract in question.</w:t>
      </w:r>
    </w:p>
    <w:p w:rsidR="00BE0082" w:rsidRPr="000A34E1" w:rsidRDefault="00BE0082" w:rsidP="00BE0082">
      <w:pPr>
        <w:keepNext/>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4" w:hanging="541"/>
        <w:rPr>
          <w:rFonts w:cs="Arial"/>
        </w:rPr>
      </w:pPr>
      <w:r w:rsidRPr="000A34E1">
        <w:rPr>
          <w:rFonts w:cs="Arial"/>
        </w:rPr>
        <w:t>E.</w:t>
      </w:r>
      <w:r w:rsidRPr="000A34E1">
        <w:rPr>
          <w:rFonts w:cs="Arial"/>
        </w:rPr>
        <w:tab/>
      </w:r>
      <w:r w:rsidRPr="000A34E1">
        <w:rPr>
          <w:rFonts w:cs="Arial"/>
          <w:u w:val="single"/>
        </w:rPr>
        <w:t>Submission of Protest to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Protests shall be filed with the appropriate FTA Regional Office with a concurrent copy to the grantee.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The protest filed with FTA shall:</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19" w:right="-15"/>
        <w:rPr>
          <w:rFonts w:cs="Arial"/>
        </w:rPr>
      </w:pPr>
      <w:r w:rsidRPr="000A34E1">
        <w:rPr>
          <w:rFonts w:cs="Arial"/>
        </w:rPr>
        <w:t>(a)</w:t>
      </w:r>
      <w:r w:rsidRPr="000A34E1">
        <w:rPr>
          <w:rFonts w:cs="Arial"/>
        </w:rPr>
        <w:tab/>
        <w:t>Include the name and address of the protestor.</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(b)</w:t>
      </w:r>
      <w:r w:rsidRPr="000A34E1">
        <w:rPr>
          <w:rFonts w:cs="Arial"/>
        </w:rPr>
        <w:tab/>
        <w:t>Identify the grantee, project number, and the number of the contract solicitation.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(c)</w:t>
      </w:r>
      <w:r w:rsidRPr="000A34E1">
        <w:rPr>
          <w:rFonts w:cs="Arial"/>
        </w:rPr>
        <w:tab/>
        <w:t>Contain a statement of the grounds for protest and any supporting documentation.  This should detail the alleged failure to follow protest procedures or the alleged failure to have procedures and be fully supported to the extent possible.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(d)</w:t>
      </w:r>
      <w:r w:rsidRPr="000A34E1">
        <w:rPr>
          <w:rFonts w:cs="Arial"/>
        </w:rPr>
        <w:tab/>
        <w:t>Include a copy of the local protest filed with the grantee and a copy of the grantee's decision, if any.</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F.</w:t>
      </w:r>
      <w:r w:rsidRPr="000A34E1">
        <w:rPr>
          <w:rFonts w:cs="Arial"/>
        </w:rPr>
        <w:tab/>
      </w:r>
      <w:r w:rsidRPr="000A34E1">
        <w:rPr>
          <w:rFonts w:cs="Arial"/>
          <w:u w:val="single"/>
        </w:rPr>
        <w:t>Grantee response</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FTA shall notify the grantee in a timely manner of the receipt of a protest.  FTA shall instruct the grantee to notify the contractor of the protest if award has been made or, if no award has been made, to notify all interested parties.  The grantee shall notify all who receive such notice that they may communicate further directly with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The grantee shall submit the following information within the timeframe specified by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(a)</w:t>
      </w:r>
      <w:r w:rsidRPr="000A34E1">
        <w:rPr>
          <w:rFonts w:cs="Arial"/>
        </w:rPr>
        <w:tab/>
        <w:t>A copy of the grantee's protest procedure;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(b)</w:t>
      </w:r>
      <w:r w:rsidRPr="000A34E1">
        <w:rPr>
          <w:rFonts w:cs="Arial"/>
        </w:rPr>
        <w:tab/>
        <w:t>A description of the process followed concerning the protestor's protest; and</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(c)</w:t>
      </w:r>
      <w:r w:rsidRPr="000A34E1">
        <w:rPr>
          <w:rFonts w:cs="Arial"/>
        </w:rPr>
        <w:tab/>
        <w:t>Any supporting documentation.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The grantee shall provide the protestor with a concurrent copy of the above submission.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G.</w:t>
      </w:r>
      <w:r w:rsidRPr="000A34E1">
        <w:rPr>
          <w:rFonts w:cs="Arial"/>
        </w:rPr>
        <w:tab/>
      </w:r>
      <w:r w:rsidRPr="000A34E1">
        <w:rPr>
          <w:rFonts w:cs="Arial"/>
          <w:u w:val="single"/>
        </w:rPr>
        <w:t>Protestor comments</w:t>
      </w:r>
      <w:r w:rsidRPr="000A34E1">
        <w:rPr>
          <w:rFonts w:cs="Arial"/>
        </w:rPr>
        <w:t>.  The protestor must submit any comments on the grantee's submission not later than ten days after the protestor's receipt of the grantee's submission and must provide the grantee a concurrent copy of the submission.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H.</w:t>
      </w:r>
      <w:r w:rsidRPr="000A34E1">
        <w:rPr>
          <w:rFonts w:cs="Arial"/>
        </w:rPr>
        <w:tab/>
      </w:r>
      <w:r w:rsidRPr="000A34E1">
        <w:rPr>
          <w:rFonts w:cs="Arial"/>
          <w:u w:val="single"/>
        </w:rPr>
        <w:t>Withholding of Award</w:t>
      </w:r>
      <w:r w:rsidRPr="000A34E1">
        <w:rPr>
          <w:rFonts w:cs="Arial"/>
        </w:rPr>
        <w:t>.  When a protest has been timely filed with the grantee before award, the grantee shall not make an award prior to five days after the resolution of the protest, or if a protest has been filed with FTA, during the pendency of that protest, unless the grantee determines that: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The items to be procured are urgently required;</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lastRenderedPageBreak/>
        <w:t>2.</w:t>
      </w:r>
      <w:r w:rsidRPr="000A34E1">
        <w:rPr>
          <w:rFonts w:cs="Arial"/>
        </w:rPr>
        <w:tab/>
        <w:t>Delivery or performance will be unduly delayed by failure to make the award promptly; or</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Failure to make prompt award will otherwise cause undue harm to the grantee or the Federal Government.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79" w:right="-15"/>
        <w:rPr>
          <w:rFonts w:cs="Arial"/>
        </w:rPr>
      </w:pPr>
      <w:r w:rsidRPr="000A34E1">
        <w:rPr>
          <w:rFonts w:cs="Arial"/>
        </w:rPr>
        <w:t>In the event that the grantee determines that the award is to be made during the five day period following the local protest decision or the pendency of a protest, the grantee shall notify FTA prior to making such award.   FTA will not review the sufficiency of the grantee's determination to award during the pendency of a protest prior to FTA's bid protest decision.  FTA reserves the right not to participate in the funding of any contract awarded during the pendency of a protest.</w:t>
      </w:r>
    </w:p>
    <w:p w:rsidR="00BE0082" w:rsidRPr="000A34E1" w:rsidRDefault="00BE0082" w:rsidP="00BE0082">
      <w:pPr>
        <w:numPr>
          <w:ilvl w:val="0"/>
          <w:numId w:val="37"/>
        </w:num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spacing w:after="0" w:line="240" w:lineRule="auto"/>
        <w:ind w:right="-15"/>
        <w:rPr>
          <w:rFonts w:cs="Arial"/>
        </w:rPr>
      </w:pPr>
      <w:r w:rsidRPr="000A34E1">
        <w:rPr>
          <w:rFonts w:cs="Arial"/>
          <w:u w:val="single"/>
        </w:rPr>
        <w:t>FTA Action</w:t>
      </w:r>
      <w:r w:rsidRPr="000A34E1">
        <w:rPr>
          <w:rFonts w:cs="Arial"/>
        </w:rPr>
        <w:t>.  Upon receipt of the submissions, FTA may request further information or a conference among the parties, and will render a decision on the protest.</w:t>
      </w:r>
    </w:p>
    <w:p w:rsidR="00BE0082" w:rsidRPr="000A34E1" w:rsidRDefault="00BE0082" w:rsidP="00BE0082">
      <w:pPr>
        <w:rPr>
          <w:rFonts w:cs="Arial"/>
        </w:rPr>
      </w:pPr>
    </w:p>
    <w:p w:rsidR="00BE0082" w:rsidRPr="000A34E1" w:rsidRDefault="00BE0082" w:rsidP="00BE0082">
      <w:pPr>
        <w:rPr>
          <w:rFonts w:cs="Arial"/>
          <w:b/>
        </w:rPr>
      </w:pPr>
    </w:p>
    <w:p w:rsidR="00566EFA" w:rsidRDefault="00566EFA">
      <w:pPr>
        <w:rPr>
          <w:b/>
          <w:smallCaps/>
          <w:spacing w:val="5"/>
          <w:sz w:val="32"/>
          <w:szCs w:val="32"/>
        </w:rPr>
      </w:pPr>
      <w:r>
        <w:rPr>
          <w:b/>
        </w:rPr>
        <w:br w:type="page"/>
      </w:r>
    </w:p>
    <w:p w:rsidR="006C1CAA" w:rsidRPr="000A34E1" w:rsidRDefault="00576466" w:rsidP="00566EFA">
      <w:pPr>
        <w:pStyle w:val="Heading1"/>
        <w:rPr>
          <w:b w:val="0"/>
        </w:rPr>
      </w:pPr>
      <w:bookmarkStart w:id="77" w:name="_Toc465160286"/>
      <w:bookmarkStart w:id="78" w:name="_Toc509989434"/>
      <w:r w:rsidRPr="000A34E1">
        <w:lastRenderedPageBreak/>
        <w:t>1</w:t>
      </w:r>
      <w:r w:rsidR="002651CD" w:rsidRPr="000A34E1">
        <w:t>2</w:t>
      </w:r>
      <w:r w:rsidR="006C1CAA" w:rsidRPr="000A34E1">
        <w:t>. RFP Response Submittal Checklist</w:t>
      </w:r>
      <w:bookmarkEnd w:id="77"/>
      <w:bookmarkEnd w:id="78"/>
    </w:p>
    <w:p w:rsidR="006C1CAA" w:rsidRPr="000A34E1" w:rsidRDefault="006C1CAA" w:rsidP="006C1CAA">
      <w:pPr>
        <w:rPr>
          <w:rFonts w:cs="Arial"/>
        </w:rPr>
      </w:pPr>
      <w:r w:rsidRPr="000A34E1">
        <w:rPr>
          <w:rFonts w:cs="Arial"/>
        </w:rPr>
        <w:t>Supplier shall submit a proposal in the following format:</w:t>
      </w:r>
    </w:p>
    <w:p w:rsidR="006C1CAA" w:rsidRPr="000A34E1" w:rsidRDefault="00063BB9" w:rsidP="006C1CAA">
      <w:pPr>
        <w:pStyle w:val="ListParagraph"/>
        <w:numPr>
          <w:ilvl w:val="0"/>
          <w:numId w:val="35"/>
        </w:numPr>
        <w:rPr>
          <w:rFonts w:cs="Arial"/>
        </w:rPr>
      </w:pPr>
      <w:r>
        <w:rPr>
          <w:rFonts w:cs="Arial"/>
        </w:rPr>
        <w:t>Contractor</w:t>
      </w:r>
      <w:r w:rsidR="006C1CAA" w:rsidRPr="000A34E1">
        <w:rPr>
          <w:rFonts w:cs="Arial"/>
        </w:rPr>
        <w:t xml:space="preserve"> shall create one original proposal (so labeled “original”) with original signature and </w:t>
      </w:r>
      <w:r w:rsidR="00814923" w:rsidRPr="000A34E1">
        <w:rPr>
          <w:rFonts w:cs="Arial"/>
        </w:rPr>
        <w:t>two</w:t>
      </w:r>
      <w:r w:rsidR="00576466" w:rsidRPr="000A34E1">
        <w:rPr>
          <w:rFonts w:cs="Arial"/>
        </w:rPr>
        <w:t xml:space="preserve"> </w:t>
      </w:r>
      <w:r w:rsidR="006C1CAA" w:rsidRPr="000A34E1">
        <w:rPr>
          <w:rFonts w:cs="Arial"/>
        </w:rPr>
        <w:t>(</w:t>
      </w:r>
      <w:r w:rsidR="00814923" w:rsidRPr="000A34E1">
        <w:rPr>
          <w:rFonts w:cs="Arial"/>
        </w:rPr>
        <w:t>2</w:t>
      </w:r>
      <w:r w:rsidR="006C1CAA" w:rsidRPr="000A34E1">
        <w:rPr>
          <w:rFonts w:cs="Arial"/>
        </w:rPr>
        <w:t xml:space="preserve">) identical copies (a total </w:t>
      </w:r>
      <w:r w:rsidR="00814923" w:rsidRPr="000A34E1">
        <w:rPr>
          <w:rFonts w:cs="Arial"/>
        </w:rPr>
        <w:t>three</w:t>
      </w:r>
      <w:r w:rsidR="006C1CAA" w:rsidRPr="000A34E1">
        <w:rPr>
          <w:rFonts w:cs="Arial"/>
        </w:rPr>
        <w:t xml:space="preserve"> (</w:t>
      </w:r>
      <w:r w:rsidR="00814923" w:rsidRPr="000A34E1">
        <w:rPr>
          <w:rFonts w:cs="Arial"/>
        </w:rPr>
        <w:t>3</w:t>
      </w:r>
      <w:r w:rsidR="006C1CAA" w:rsidRPr="000A34E1">
        <w:rPr>
          <w:rFonts w:cs="Arial"/>
        </w:rPr>
        <w:t>) proposal submittals).</w:t>
      </w:r>
    </w:p>
    <w:p w:rsidR="006C1CAA" w:rsidRPr="000A34E1" w:rsidRDefault="006C1CAA" w:rsidP="006C1CAA">
      <w:pPr>
        <w:pStyle w:val="ListParagraph"/>
        <w:numPr>
          <w:ilvl w:val="0"/>
          <w:numId w:val="35"/>
        </w:numPr>
        <w:rPr>
          <w:rFonts w:cs="Arial"/>
        </w:rPr>
      </w:pPr>
      <w:r w:rsidRPr="000A34E1">
        <w:rPr>
          <w:rFonts w:cs="Arial"/>
        </w:rPr>
        <w:t>The original proposal</w:t>
      </w:r>
      <w:r w:rsidR="00814923" w:rsidRPr="000A34E1">
        <w:rPr>
          <w:rFonts w:cs="Arial"/>
        </w:rPr>
        <w:t xml:space="preserve"> </w:t>
      </w:r>
      <w:r w:rsidRPr="000A34E1">
        <w:rPr>
          <w:rFonts w:cs="Arial"/>
        </w:rPr>
        <w:t xml:space="preserve">shall be submitted in </w:t>
      </w:r>
      <w:r w:rsidR="00814923" w:rsidRPr="000A34E1">
        <w:rPr>
          <w:rFonts w:cs="Arial"/>
        </w:rPr>
        <w:t xml:space="preserve">a </w:t>
      </w:r>
      <w:r w:rsidRPr="000A34E1">
        <w:rPr>
          <w:rFonts w:cs="Arial"/>
        </w:rPr>
        <w:t>three-ring binder of sufficient size to contain</w:t>
      </w:r>
      <w:r w:rsidR="00814923" w:rsidRPr="000A34E1">
        <w:rPr>
          <w:rFonts w:cs="Arial"/>
        </w:rPr>
        <w:t xml:space="preserve"> </w:t>
      </w:r>
      <w:r w:rsidRPr="000A34E1">
        <w:rPr>
          <w:rFonts w:cs="Arial"/>
        </w:rPr>
        <w:t>response.</w:t>
      </w:r>
    </w:p>
    <w:p w:rsidR="006C1CAA" w:rsidRPr="000A34E1" w:rsidRDefault="006C1CAA" w:rsidP="006C1CAA">
      <w:pPr>
        <w:pStyle w:val="ListParagraph"/>
        <w:numPr>
          <w:ilvl w:val="0"/>
          <w:numId w:val="35"/>
        </w:numPr>
        <w:rPr>
          <w:rFonts w:cs="Arial"/>
        </w:rPr>
      </w:pPr>
      <w:r w:rsidRPr="000A34E1">
        <w:rPr>
          <w:rFonts w:cs="Arial"/>
        </w:rPr>
        <w:t xml:space="preserve">The original </w:t>
      </w:r>
      <w:r w:rsidR="00AA0E21" w:rsidRPr="000A34E1">
        <w:rPr>
          <w:rFonts w:cs="Arial"/>
        </w:rPr>
        <w:t xml:space="preserve">and two (2) identical copies </w:t>
      </w:r>
      <w:r w:rsidRPr="000A34E1">
        <w:rPr>
          <w:rFonts w:cs="Arial"/>
        </w:rPr>
        <w:t xml:space="preserve">shall be sent to the RFP Contact at the address shown in Section 2(C), on or before the specified due date and time shown in Section 2(A) within </w:t>
      </w:r>
      <w:r w:rsidR="00AA0E21" w:rsidRPr="000A34E1">
        <w:rPr>
          <w:rFonts w:cs="Arial"/>
        </w:rPr>
        <w:t xml:space="preserve">packaging </w:t>
      </w:r>
      <w:r w:rsidRPr="000A34E1">
        <w:rPr>
          <w:rFonts w:cs="Arial"/>
        </w:rPr>
        <w:t>of sufficient size to hold all proposal submittals.</w:t>
      </w:r>
    </w:p>
    <w:p w:rsidR="006C1CAA" w:rsidRPr="000A34E1" w:rsidRDefault="006C1CAA" w:rsidP="006C1CAA">
      <w:pPr>
        <w:pStyle w:val="ListParagraph"/>
        <w:numPr>
          <w:ilvl w:val="0"/>
          <w:numId w:val="35"/>
        </w:numPr>
        <w:rPr>
          <w:rFonts w:cs="Arial"/>
        </w:rPr>
      </w:pPr>
      <w:r w:rsidRPr="000A34E1">
        <w:rPr>
          <w:rFonts w:cs="Arial"/>
        </w:rPr>
        <w:t>TCAT, Inc.’s RFP name and number, associated with our project, must be shown on the lower left-hand corner of the box.</w:t>
      </w:r>
    </w:p>
    <w:p w:rsidR="006C1CAA" w:rsidRPr="000A34E1" w:rsidRDefault="006C1CAA" w:rsidP="006C1CAA">
      <w:pPr>
        <w:pStyle w:val="ListParagraph"/>
        <w:numPr>
          <w:ilvl w:val="0"/>
          <w:numId w:val="35"/>
        </w:numPr>
        <w:rPr>
          <w:rFonts w:cs="Arial"/>
        </w:rPr>
      </w:pPr>
      <w:r w:rsidRPr="000A34E1">
        <w:rPr>
          <w:rFonts w:cs="Arial"/>
        </w:rPr>
        <w:t>The original shall be indexed with tabs as follows:</w:t>
      </w:r>
    </w:p>
    <w:p w:rsidR="00576466" w:rsidRPr="000A34E1" w:rsidRDefault="006C1CAA" w:rsidP="006C1CAA">
      <w:pPr>
        <w:rPr>
          <w:rFonts w:cs="Arial"/>
        </w:rPr>
      </w:pPr>
      <w:r w:rsidRPr="000A34E1">
        <w:rPr>
          <w:rFonts w:cs="Arial"/>
        </w:rPr>
        <w:tab/>
      </w:r>
      <w:r w:rsidRPr="000A34E1">
        <w:rPr>
          <w:rFonts w:cs="Arial"/>
        </w:rPr>
        <w:tab/>
      </w:r>
    </w:p>
    <w:p w:rsidR="006C1CAA" w:rsidRPr="000A34E1" w:rsidRDefault="00576466" w:rsidP="006C1CAA">
      <w:pPr>
        <w:rPr>
          <w:rFonts w:cs="Arial"/>
        </w:rPr>
      </w:pPr>
      <w:r w:rsidRPr="000A34E1">
        <w:rPr>
          <w:rFonts w:cs="Arial"/>
        </w:rPr>
        <w:tab/>
      </w:r>
      <w:r w:rsidRPr="000A34E1">
        <w:rPr>
          <w:rFonts w:cs="Arial"/>
        </w:rPr>
        <w:tab/>
      </w:r>
      <w:r w:rsidR="006C1CAA" w:rsidRPr="000A34E1">
        <w:rPr>
          <w:rFonts w:cs="Arial"/>
        </w:rPr>
        <w:t>Tab 1: RFP Cover Sheet</w:t>
      </w:r>
      <w:r w:rsidR="004F00B7" w:rsidRPr="000A34E1">
        <w:rPr>
          <w:rFonts w:cs="Arial"/>
        </w:rPr>
        <w:tab/>
      </w:r>
      <w:r w:rsidR="004F00B7" w:rsidRPr="000A34E1">
        <w:rPr>
          <w:rFonts w:cs="Arial"/>
        </w:rPr>
        <w:tab/>
      </w:r>
      <w:r w:rsidR="004F00B7" w:rsidRPr="000A34E1">
        <w:rPr>
          <w:rFonts w:cs="Arial"/>
        </w:rPr>
        <w:tab/>
      </w:r>
      <w:r w:rsidR="004F00B7" w:rsidRPr="000A34E1">
        <w:rPr>
          <w:rFonts w:cs="Arial"/>
        </w:rPr>
        <w:tab/>
      </w:r>
      <w:r w:rsidR="004F00B7" w:rsidRPr="000A34E1">
        <w:rPr>
          <w:rFonts w:cs="Arial"/>
        </w:rPr>
        <w:tab/>
      </w:r>
      <w:r w:rsidR="0003233F" w:rsidRPr="000A34E1">
        <w:rPr>
          <w:rFonts w:cs="Arial"/>
        </w:rPr>
        <w:fldChar w:fldCharType="begin">
          <w:ffData>
            <w:name w:val="Check3"/>
            <w:enabled/>
            <w:calcOnExit w:val="0"/>
            <w:checkBox>
              <w:sizeAuto/>
              <w:default w:val="0"/>
            </w:checkBox>
          </w:ffData>
        </w:fldChar>
      </w:r>
      <w:bookmarkStart w:id="79" w:name="Check3"/>
      <w:r w:rsidR="004F00B7"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79"/>
    </w:p>
    <w:p w:rsidR="004F00B7" w:rsidRPr="000A34E1" w:rsidRDefault="006C1CAA" w:rsidP="006C1CAA">
      <w:pPr>
        <w:rPr>
          <w:rFonts w:cs="Arial"/>
        </w:rPr>
      </w:pPr>
      <w:r w:rsidRPr="000A34E1">
        <w:rPr>
          <w:rFonts w:cs="Arial"/>
        </w:rPr>
        <w:tab/>
      </w:r>
      <w:r w:rsidRPr="000A34E1">
        <w:rPr>
          <w:rFonts w:cs="Arial"/>
        </w:rPr>
        <w:tab/>
        <w:t xml:space="preserve">Tab 2: </w:t>
      </w:r>
      <w:r w:rsidR="004F00B7" w:rsidRPr="000A34E1">
        <w:rPr>
          <w:rFonts w:cs="Arial"/>
        </w:rPr>
        <w:t>Introduction, Instructions and Information</w:t>
      </w:r>
      <w:r w:rsidR="00D3325B">
        <w:rPr>
          <w:rFonts w:cs="Arial"/>
        </w:rPr>
        <w:t xml:space="preserve">      </w:t>
      </w:r>
      <w:r w:rsidR="00D3325B">
        <w:rPr>
          <w:rFonts w:cs="Arial"/>
        </w:rPr>
        <w:tab/>
      </w:r>
      <w:r w:rsidR="004F00B7" w:rsidRPr="000A34E1">
        <w:rPr>
          <w:rFonts w:cs="Arial"/>
        </w:rPr>
        <w:tab/>
      </w:r>
      <w:r w:rsidR="0003233F" w:rsidRPr="000A34E1">
        <w:rPr>
          <w:rFonts w:cs="Arial"/>
        </w:rPr>
        <w:fldChar w:fldCharType="begin">
          <w:ffData>
            <w:name w:val="Check4"/>
            <w:enabled/>
            <w:calcOnExit w:val="0"/>
            <w:checkBox>
              <w:sizeAuto/>
              <w:default w:val="0"/>
            </w:checkBox>
          </w:ffData>
        </w:fldChar>
      </w:r>
      <w:bookmarkStart w:id="80" w:name="Check4"/>
      <w:r w:rsidR="004F00B7"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80"/>
    </w:p>
    <w:p w:rsidR="004F00B7" w:rsidRPr="000A34E1" w:rsidRDefault="004F00B7" w:rsidP="006C1CAA">
      <w:pPr>
        <w:rPr>
          <w:rFonts w:cs="Arial"/>
        </w:rPr>
      </w:pPr>
      <w:r w:rsidRPr="000A34E1">
        <w:rPr>
          <w:rFonts w:cs="Arial"/>
        </w:rPr>
        <w:tab/>
      </w:r>
      <w:r w:rsidRPr="000A34E1">
        <w:rPr>
          <w:rFonts w:cs="Arial"/>
        </w:rPr>
        <w:tab/>
        <w:t>Tab 3: Scope of Services</w:t>
      </w:r>
      <w:r w:rsidRPr="000A34E1">
        <w:rPr>
          <w:rFonts w:cs="Arial"/>
        </w:rPr>
        <w:tab/>
      </w:r>
      <w:r w:rsidR="00C35EC2">
        <w:rPr>
          <w:rFonts w:cs="Arial"/>
        </w:rPr>
        <w:t xml:space="preserve"> Narrative</w:t>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5"/>
            <w:enabled/>
            <w:calcOnExit w:val="0"/>
            <w:checkBox>
              <w:sizeAuto/>
              <w:default w:val="0"/>
            </w:checkBox>
          </w:ffData>
        </w:fldChar>
      </w:r>
      <w:bookmarkStart w:id="81" w:name="Check5"/>
      <w:r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81"/>
    </w:p>
    <w:p w:rsidR="004F00B7" w:rsidRPr="000A34E1" w:rsidRDefault="004F00B7" w:rsidP="006C1CAA">
      <w:pPr>
        <w:rPr>
          <w:rFonts w:cs="Arial"/>
        </w:rPr>
      </w:pPr>
      <w:r w:rsidRPr="000A34E1">
        <w:rPr>
          <w:rFonts w:cs="Arial"/>
        </w:rPr>
        <w:t xml:space="preserve">                      </w:t>
      </w:r>
      <w:r w:rsidR="000A34E1">
        <w:rPr>
          <w:rFonts w:cs="Arial"/>
        </w:rPr>
        <w:tab/>
      </w:r>
      <w:r w:rsidRPr="000A34E1">
        <w:rPr>
          <w:rFonts w:cs="Arial"/>
        </w:rPr>
        <w:t>Tab 4: Questions</w:t>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00D3325B">
        <w:rPr>
          <w:rFonts w:cs="Arial"/>
        </w:rPr>
        <w:tab/>
      </w:r>
      <w:r w:rsidR="0003233F" w:rsidRPr="000A34E1">
        <w:rPr>
          <w:rFonts w:cs="Arial"/>
        </w:rPr>
        <w:fldChar w:fldCharType="begin">
          <w:ffData>
            <w:name w:val="Check6"/>
            <w:enabled/>
            <w:calcOnExit w:val="0"/>
            <w:checkBox>
              <w:sizeAuto/>
              <w:default w:val="0"/>
            </w:checkBox>
          </w:ffData>
        </w:fldChar>
      </w:r>
      <w:bookmarkStart w:id="82" w:name="Check6"/>
      <w:r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82"/>
    </w:p>
    <w:p w:rsidR="004F00B7" w:rsidRPr="000A34E1" w:rsidRDefault="004F00B7" w:rsidP="006C1CAA">
      <w:pPr>
        <w:rPr>
          <w:rFonts w:cs="Arial"/>
        </w:rPr>
      </w:pPr>
      <w:r w:rsidRPr="000A34E1">
        <w:rPr>
          <w:rFonts w:cs="Arial"/>
        </w:rPr>
        <w:t xml:space="preserve">                      </w:t>
      </w:r>
      <w:r w:rsidR="000A34E1">
        <w:rPr>
          <w:rFonts w:cs="Arial"/>
        </w:rPr>
        <w:tab/>
      </w:r>
      <w:r w:rsidRPr="000A34E1">
        <w:rPr>
          <w:rFonts w:cs="Arial"/>
        </w:rPr>
        <w:t>Tab 5: Pricing Schedule</w:t>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7"/>
            <w:enabled/>
            <w:calcOnExit w:val="0"/>
            <w:checkBox>
              <w:sizeAuto/>
              <w:default w:val="0"/>
            </w:checkBox>
          </w:ffData>
        </w:fldChar>
      </w:r>
      <w:bookmarkStart w:id="83" w:name="Check7"/>
      <w:r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83"/>
    </w:p>
    <w:p w:rsidR="004F00B7" w:rsidRPr="000A34E1" w:rsidRDefault="004F00B7" w:rsidP="006C1CAA">
      <w:pPr>
        <w:rPr>
          <w:rFonts w:cs="Arial"/>
        </w:rPr>
      </w:pPr>
      <w:r w:rsidRPr="000A34E1">
        <w:rPr>
          <w:rFonts w:cs="Arial"/>
        </w:rPr>
        <w:tab/>
      </w:r>
      <w:r w:rsidRPr="000A34E1">
        <w:rPr>
          <w:rFonts w:cs="Arial"/>
        </w:rPr>
        <w:tab/>
        <w:t>Tab 6: Required Forms for Submittals</w:t>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8"/>
            <w:enabled/>
            <w:calcOnExit w:val="0"/>
            <w:checkBox>
              <w:sizeAuto/>
              <w:default w:val="0"/>
            </w:checkBox>
          </w:ffData>
        </w:fldChar>
      </w:r>
      <w:bookmarkStart w:id="84" w:name="Check8"/>
      <w:r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84"/>
    </w:p>
    <w:p w:rsidR="004F00B7" w:rsidRPr="000A34E1" w:rsidRDefault="004F00B7" w:rsidP="006C1CAA">
      <w:pPr>
        <w:rPr>
          <w:rFonts w:cs="Arial"/>
        </w:rPr>
      </w:pPr>
      <w:r w:rsidRPr="000A34E1">
        <w:rPr>
          <w:rFonts w:cs="Arial"/>
        </w:rPr>
        <w:tab/>
      </w:r>
      <w:r w:rsidRPr="000A34E1">
        <w:rPr>
          <w:rFonts w:cs="Arial"/>
        </w:rPr>
        <w:tab/>
        <w:t>Tab 7: Compliance with Proposal Specifications</w:t>
      </w:r>
      <w:r w:rsidRPr="000A34E1">
        <w:rPr>
          <w:rFonts w:cs="Arial"/>
        </w:rPr>
        <w:tab/>
      </w:r>
      <w:r w:rsidR="000A34E1">
        <w:rPr>
          <w:rFonts w:cs="Arial"/>
        </w:rPr>
        <w:t xml:space="preserve"> </w:t>
      </w:r>
      <w:r w:rsidR="000A34E1">
        <w:rPr>
          <w:rFonts w:cs="Arial"/>
        </w:rPr>
        <w:tab/>
      </w:r>
      <w:r w:rsidR="0003233F" w:rsidRPr="000A34E1">
        <w:rPr>
          <w:rFonts w:cs="Arial"/>
        </w:rPr>
        <w:fldChar w:fldCharType="begin">
          <w:ffData>
            <w:name w:val="Check9"/>
            <w:enabled/>
            <w:calcOnExit w:val="0"/>
            <w:checkBox>
              <w:sizeAuto/>
              <w:default w:val="0"/>
            </w:checkBox>
          </w:ffData>
        </w:fldChar>
      </w:r>
      <w:bookmarkStart w:id="85" w:name="Check9"/>
      <w:r w:rsidRPr="000A34E1">
        <w:rPr>
          <w:rFonts w:cs="Arial"/>
        </w:rPr>
        <w:instrText xml:space="preserve"> FORMCHECKBOX </w:instrText>
      </w:r>
      <w:r w:rsidR="00247B2D">
        <w:rPr>
          <w:rFonts w:cs="Arial"/>
        </w:rPr>
      </w:r>
      <w:r w:rsidR="00247B2D">
        <w:rPr>
          <w:rFonts w:cs="Arial"/>
        </w:rPr>
        <w:fldChar w:fldCharType="separate"/>
      </w:r>
      <w:r w:rsidR="0003233F" w:rsidRPr="000A34E1">
        <w:rPr>
          <w:rFonts w:cs="Arial"/>
        </w:rPr>
        <w:fldChar w:fldCharType="end"/>
      </w:r>
      <w:bookmarkEnd w:id="85"/>
    </w:p>
    <w:p w:rsidR="00576466" w:rsidRPr="00EE667A" w:rsidRDefault="00EE667A" w:rsidP="006C1CAA">
      <w:pPr>
        <w:rPr>
          <w:rFonts w:cs="Arial"/>
        </w:rPr>
      </w:pPr>
      <w:r>
        <w:rPr>
          <w:rFonts w:cs="Arial"/>
        </w:rPr>
        <w:tab/>
      </w:r>
      <w:r>
        <w:rPr>
          <w:rFonts w:cs="Arial"/>
        </w:rPr>
        <w:tab/>
      </w:r>
    </w:p>
    <w:p w:rsidR="00F5476D" w:rsidRPr="000A34E1" w:rsidRDefault="004F00B7" w:rsidP="00F5476D">
      <w:pPr>
        <w:rPr>
          <w:rFonts w:cs="Arial"/>
        </w:rPr>
      </w:pPr>
      <w:r w:rsidRPr="000A34E1">
        <w:rPr>
          <w:rFonts w:cs="Arial"/>
          <w:b/>
        </w:rPr>
        <w:t xml:space="preserve">Note: TCAT, Inc.’s checklist </w:t>
      </w:r>
      <w:r w:rsidR="00576466" w:rsidRPr="000A34E1">
        <w:rPr>
          <w:rFonts w:cs="Arial"/>
          <w:b/>
        </w:rPr>
        <w:t>is intended, primarily, as an aid to Suppliers in providing a response to this RFP.  Supplier retains the sole responsibility for accuracy and conformance of response submittals</w:t>
      </w:r>
      <w:r w:rsidR="00576466" w:rsidRPr="000A34E1">
        <w:rPr>
          <w:rFonts w:cs="Arial"/>
        </w:rPr>
        <w:t>.</w:t>
      </w:r>
      <w:r w:rsidR="00046A26" w:rsidRPr="000A34E1">
        <w:rPr>
          <w:rFonts w:cs="Arial"/>
        </w:rPr>
        <w:t xml:space="preserve"> </w:t>
      </w:r>
    </w:p>
    <w:p w:rsidR="00AA0E21" w:rsidRPr="000A34E1" w:rsidRDefault="00AA0E21" w:rsidP="00F5476D">
      <w:pPr>
        <w:rPr>
          <w:rFonts w:cs="Arial"/>
          <w:b/>
        </w:rPr>
      </w:pPr>
    </w:p>
    <w:p w:rsidR="00AA0E21" w:rsidRPr="000A34E1" w:rsidRDefault="00D76844" w:rsidP="00D76844">
      <w:pPr>
        <w:jc w:val="center"/>
        <w:rPr>
          <w:rFonts w:cs="Arial"/>
          <w:b/>
        </w:rPr>
      </w:pPr>
      <w:r w:rsidRPr="00D76844">
        <w:rPr>
          <w:rFonts w:cs="Arial"/>
          <w:b/>
          <w:noProof/>
        </w:rPr>
        <w:drawing>
          <wp:inline distT="0" distB="0" distL="0" distR="0" wp14:anchorId="032E9D86" wp14:editId="2E5DBF40">
            <wp:extent cx="1700742" cy="787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700742" cy="787200"/>
                    </a:xfrm>
                    <a:prstGeom prst="rect">
                      <a:avLst/>
                    </a:prstGeom>
                    <a:noFill/>
                    <a:ln w="9525">
                      <a:noFill/>
                      <a:miter lim="800000"/>
                      <a:headEnd/>
                      <a:tailEnd/>
                    </a:ln>
                  </pic:spPr>
                </pic:pic>
              </a:graphicData>
            </a:graphic>
          </wp:inline>
        </w:drawing>
      </w:r>
    </w:p>
    <w:p w:rsidR="00EE667A" w:rsidRDefault="00EE667A">
      <w:pPr>
        <w:rPr>
          <w:rFonts w:cs="Arial"/>
          <w:b/>
          <w:noProof/>
          <w:lang w:eastAsia="zh-TW"/>
        </w:rPr>
      </w:pPr>
      <w:r>
        <w:rPr>
          <w:rFonts w:cs="Arial"/>
          <w:b/>
          <w:noProof/>
          <w:lang w:eastAsia="zh-TW"/>
        </w:rPr>
        <w:br w:type="page"/>
      </w:r>
    </w:p>
    <w:p w:rsidR="00440934" w:rsidRPr="000A34E1" w:rsidRDefault="00FC790B" w:rsidP="00566EFA">
      <w:pPr>
        <w:pStyle w:val="Heading1"/>
      </w:pPr>
      <w:bookmarkStart w:id="86" w:name="_Toc465160287"/>
      <w:bookmarkStart w:id="87" w:name="_Toc509989435"/>
      <w:r>
        <w:rPr>
          <w:noProof/>
          <w:lang w:eastAsia="zh-TW"/>
        </w:rPr>
        <w:lastRenderedPageBreak/>
        <w:t>13.  Statement of No Proposal</w:t>
      </w:r>
      <w:bookmarkEnd w:id="86"/>
      <w:bookmarkEnd w:id="87"/>
    </w:p>
    <w:p w:rsidR="00440934" w:rsidRPr="00FC790B" w:rsidRDefault="00440934" w:rsidP="00566EFA">
      <w:pPr>
        <w:pStyle w:val="NoSpacing"/>
      </w:pPr>
      <w:r w:rsidRPr="00FC790B">
        <w:t>TOMPKINS CONSOLIDATED AREA TRANSIT PURCHASING</w:t>
      </w:r>
    </w:p>
    <w:p w:rsidR="00FC790B" w:rsidRPr="00FC790B" w:rsidRDefault="00440934" w:rsidP="00566EFA">
      <w:pPr>
        <w:pStyle w:val="NoSpacing"/>
      </w:pPr>
      <w:r w:rsidRPr="00FC790B">
        <w:t>737 Willow Avenue, Ithaca, NY 14850</w:t>
      </w:r>
    </w:p>
    <w:p w:rsidR="00440934" w:rsidRPr="000B2F99" w:rsidRDefault="00440934" w:rsidP="00566EFA">
      <w:pPr>
        <w:pStyle w:val="NoSpacing"/>
      </w:pPr>
      <w:r w:rsidRPr="00FC790B">
        <w:t>(607) 277-9388</w:t>
      </w:r>
      <w:r w:rsidR="000B2F99" w:rsidRPr="00FC790B">
        <w:t xml:space="preserve"> (Extension </w:t>
      </w:r>
      <w:r w:rsidRPr="00FC790B">
        <w:t>540</w:t>
      </w:r>
      <w:r w:rsidR="000B2F99" w:rsidRPr="00FC790B">
        <w:t>)</w:t>
      </w:r>
      <w:r w:rsidRPr="00FC790B">
        <w:t>, Fax (607) 277-9551</w:t>
      </w:r>
    </w:p>
    <w:p w:rsidR="00440934" w:rsidRPr="00FC790B" w:rsidRDefault="00440934" w:rsidP="00566EFA">
      <w:pPr>
        <w:pStyle w:val="NoSpacing"/>
        <w:rPr>
          <w:b/>
        </w:rPr>
      </w:pPr>
      <w:r w:rsidRPr="00FC790B">
        <w:t>TO OUR BIDDERS LIST SUPPLIERS</w:t>
      </w:r>
      <w:r w:rsidRPr="00FC790B">
        <w:rPr>
          <w:b/>
        </w:rPr>
        <w:t>: Failure to respond to this request for proposal may result in suspension of your firm’s participation from the solicited item(s)/service.  If your firm does not wish to propose a price for the solicited items/service, the “Statement of No Proposal” must be signed and returned to TCAT Purchasing office by the proposal due date in order to remain on the bidder’s list.</w:t>
      </w:r>
    </w:p>
    <w:p w:rsidR="00440934" w:rsidRPr="00FC790B" w:rsidRDefault="00440934" w:rsidP="00566EFA">
      <w:pPr>
        <w:pStyle w:val="NoSpacing"/>
        <w:rPr>
          <w:b/>
          <w:u w:val="single"/>
        </w:rPr>
      </w:pPr>
      <w:r w:rsidRPr="00FC790B">
        <w:t>STATEMENT OF NO PROPOSAL</w:t>
      </w:r>
    </w:p>
    <w:p w:rsidR="00440934" w:rsidRPr="00FC790B" w:rsidRDefault="00440934" w:rsidP="00566EFA">
      <w:pPr>
        <w:pStyle w:val="NoSpacing"/>
        <w:rPr>
          <w:b/>
        </w:rPr>
      </w:pPr>
      <w:r w:rsidRPr="00FC790B">
        <w:rPr>
          <w:b/>
        </w:rPr>
        <w:t>NAME OF PROPOSAL:  _______________________________ OPENING DATE:  _____________</w:t>
      </w:r>
    </w:p>
    <w:p w:rsidR="00440934" w:rsidRPr="00FC790B" w:rsidRDefault="00440934" w:rsidP="00566EFA">
      <w:pPr>
        <w:pStyle w:val="NoSpacing"/>
      </w:pPr>
    </w:p>
    <w:p w:rsidR="00440934" w:rsidRPr="00FC790B" w:rsidRDefault="00440934" w:rsidP="00566EFA">
      <w:pPr>
        <w:pStyle w:val="NoSpacing"/>
      </w:pPr>
      <w:r w:rsidRPr="00FC790B">
        <w:t>1.</w:t>
      </w:r>
      <w:r w:rsidRPr="00FC790B">
        <w:tab/>
        <w:t>_________</w:t>
      </w:r>
      <w:r w:rsidR="00ED176E" w:rsidRPr="00FC790B">
        <w:t>_ Specifications</w:t>
      </w:r>
      <w:r w:rsidRPr="00FC790B">
        <w:t xml:space="preserve"> too “tight”, i.e. geared toward one (1) brand or manufacturer only</w:t>
      </w:r>
    </w:p>
    <w:p w:rsidR="000A34E1" w:rsidRPr="00FC790B" w:rsidRDefault="000A34E1" w:rsidP="00566EFA">
      <w:pPr>
        <w:pStyle w:val="NoSpacing"/>
      </w:pPr>
    </w:p>
    <w:p w:rsidR="00440934" w:rsidRPr="00FC790B" w:rsidRDefault="00440934" w:rsidP="00566EFA">
      <w:pPr>
        <w:pStyle w:val="NoSpacing"/>
      </w:pPr>
      <w:r w:rsidRPr="00FC790B">
        <w:t>2.</w:t>
      </w:r>
      <w:r w:rsidRPr="00FC790B">
        <w:tab/>
        <w:t>_________</w:t>
      </w:r>
      <w:r w:rsidR="00ED176E" w:rsidRPr="00FC790B">
        <w:t>_ Specifications</w:t>
      </w:r>
      <w:r w:rsidRPr="00FC790B">
        <w:t xml:space="preserve"> are unclear.  (Explain below)</w:t>
      </w:r>
    </w:p>
    <w:p w:rsidR="00440934" w:rsidRPr="00FC790B" w:rsidRDefault="00440934" w:rsidP="00566EFA">
      <w:pPr>
        <w:pStyle w:val="NoSpacing"/>
      </w:pPr>
    </w:p>
    <w:p w:rsidR="00440934" w:rsidRPr="00FC790B" w:rsidRDefault="00440934" w:rsidP="00566EFA">
      <w:pPr>
        <w:pStyle w:val="NoSpacing"/>
      </w:pPr>
      <w:r w:rsidRPr="00FC790B">
        <w:t>3.</w:t>
      </w:r>
      <w:r w:rsidRPr="00FC790B">
        <w:tab/>
        <w:t>_________</w:t>
      </w:r>
      <w:r w:rsidR="00ED176E" w:rsidRPr="00FC790B">
        <w:t>_ We</w:t>
      </w:r>
      <w:r w:rsidRPr="00FC790B">
        <w:t xml:space="preserve"> are unable to meet specifications.</w:t>
      </w:r>
    </w:p>
    <w:p w:rsidR="00440934" w:rsidRPr="00FC790B" w:rsidRDefault="00440934" w:rsidP="00566EFA">
      <w:pPr>
        <w:pStyle w:val="NoSpacing"/>
      </w:pPr>
    </w:p>
    <w:p w:rsidR="00440934" w:rsidRPr="00FC790B" w:rsidRDefault="00440934" w:rsidP="00566EFA">
      <w:pPr>
        <w:pStyle w:val="NoSpacing"/>
      </w:pPr>
      <w:r w:rsidRPr="00FC790B">
        <w:t>4.</w:t>
      </w:r>
      <w:r w:rsidRPr="00FC790B">
        <w:tab/>
        <w:t>_________</w:t>
      </w:r>
      <w:r w:rsidR="00ED176E" w:rsidRPr="00FC790B">
        <w:t>_ Insufficient</w:t>
      </w:r>
      <w:r w:rsidRPr="00FC790B">
        <w:t xml:space="preserve"> time to respond to the Request for Proposal.</w:t>
      </w:r>
    </w:p>
    <w:p w:rsidR="00440934" w:rsidRPr="00FC790B" w:rsidRDefault="00440934" w:rsidP="00566EFA">
      <w:pPr>
        <w:pStyle w:val="NoSpacing"/>
      </w:pPr>
    </w:p>
    <w:p w:rsidR="00440934" w:rsidRPr="00FC790B" w:rsidRDefault="00440934" w:rsidP="00566EFA">
      <w:pPr>
        <w:pStyle w:val="NoSpacing"/>
      </w:pPr>
      <w:r w:rsidRPr="00FC790B">
        <w:t>5.</w:t>
      </w:r>
      <w:r w:rsidRPr="00FC790B">
        <w:tab/>
        <w:t>_________</w:t>
      </w:r>
      <w:r w:rsidR="00ED176E" w:rsidRPr="00FC790B">
        <w:t>_ Our</w:t>
      </w:r>
      <w:r w:rsidRPr="00FC790B">
        <w:t xml:space="preserve"> schedule would not permit us to perform within the required time.</w:t>
      </w:r>
    </w:p>
    <w:p w:rsidR="00440934" w:rsidRPr="00FC790B" w:rsidRDefault="00440934" w:rsidP="00566EFA">
      <w:pPr>
        <w:pStyle w:val="NoSpacing"/>
      </w:pPr>
    </w:p>
    <w:p w:rsidR="00440934" w:rsidRPr="00FC790B" w:rsidRDefault="00440934" w:rsidP="00566EFA">
      <w:pPr>
        <w:pStyle w:val="NoSpacing"/>
      </w:pPr>
      <w:r w:rsidRPr="00FC790B">
        <w:t>6.</w:t>
      </w:r>
      <w:r w:rsidRPr="00FC790B">
        <w:tab/>
        <w:t>_________</w:t>
      </w:r>
      <w:r w:rsidR="00ED176E" w:rsidRPr="00FC790B">
        <w:t>_ We</w:t>
      </w:r>
      <w:r w:rsidRPr="00FC790B">
        <w:t xml:space="preserve"> do not offer this product or service.</w:t>
      </w:r>
    </w:p>
    <w:p w:rsidR="00440934" w:rsidRPr="00FC790B" w:rsidRDefault="00440934" w:rsidP="00566EFA">
      <w:pPr>
        <w:pStyle w:val="NoSpacing"/>
      </w:pPr>
    </w:p>
    <w:p w:rsidR="00440934" w:rsidRPr="00FC790B" w:rsidRDefault="00440934" w:rsidP="00566EFA">
      <w:pPr>
        <w:pStyle w:val="NoSpacing"/>
      </w:pPr>
      <w:r w:rsidRPr="00FC790B">
        <w:t>7.</w:t>
      </w:r>
      <w:r w:rsidRPr="00FC790B">
        <w:tab/>
        <w:t>_________</w:t>
      </w:r>
      <w:r w:rsidR="00ED176E" w:rsidRPr="00FC790B">
        <w:t>_ Remove</w:t>
      </w:r>
      <w:r w:rsidRPr="00FC790B">
        <w:t xml:space="preserve"> us from your bidders list for this particular commodity or service.</w:t>
      </w:r>
    </w:p>
    <w:p w:rsidR="00440934" w:rsidRPr="00FC790B" w:rsidRDefault="00440934" w:rsidP="00566EFA">
      <w:pPr>
        <w:pStyle w:val="NoSpacing"/>
      </w:pPr>
    </w:p>
    <w:p w:rsidR="00440934" w:rsidRPr="00FC790B" w:rsidRDefault="00440934" w:rsidP="00566EFA">
      <w:pPr>
        <w:pStyle w:val="NoSpacing"/>
      </w:pPr>
      <w:r w:rsidRPr="00FC790B">
        <w:t>8.</w:t>
      </w:r>
      <w:r w:rsidRPr="00FC790B">
        <w:tab/>
        <w:t>_________</w:t>
      </w:r>
      <w:r w:rsidR="00ED176E" w:rsidRPr="00FC790B">
        <w:t>_ Please</w:t>
      </w:r>
      <w:r w:rsidRPr="00FC790B">
        <w:t xml:space="preserve"> keep our name on your bidder's list for future reference.</w:t>
      </w:r>
    </w:p>
    <w:p w:rsidR="00440934" w:rsidRPr="00FC790B" w:rsidRDefault="00440934" w:rsidP="00566EFA">
      <w:pPr>
        <w:pStyle w:val="NoSpacing"/>
      </w:pPr>
    </w:p>
    <w:p w:rsidR="00440934" w:rsidRPr="00FC790B" w:rsidRDefault="00440934" w:rsidP="00566EFA">
      <w:pPr>
        <w:pStyle w:val="NoSpacing"/>
      </w:pPr>
      <w:r w:rsidRPr="00FC790B">
        <w:t>9.</w:t>
      </w:r>
      <w:r w:rsidRPr="00FC790B">
        <w:tab/>
        <w:t>_________</w:t>
      </w:r>
      <w:r w:rsidR="00ED176E" w:rsidRPr="00FC790B">
        <w:t>_ Other</w:t>
      </w:r>
      <w:r w:rsidRPr="00FC790B">
        <w:t xml:space="preserve"> (specify below).</w:t>
      </w:r>
    </w:p>
    <w:p w:rsidR="00440934" w:rsidRPr="00FC790B" w:rsidRDefault="00440934" w:rsidP="00566EFA">
      <w:pPr>
        <w:pStyle w:val="NoSpacing"/>
      </w:pPr>
    </w:p>
    <w:p w:rsidR="00440934" w:rsidRPr="00FC790B" w:rsidRDefault="00440934" w:rsidP="00566EFA">
      <w:pPr>
        <w:pStyle w:val="NoSpacing"/>
      </w:pPr>
      <w:r w:rsidRPr="00FC790B">
        <w:rPr>
          <w:b/>
        </w:rPr>
        <w:t>FURTHER REMARKS:</w:t>
      </w:r>
      <w:r w:rsidRPr="00FC790B">
        <w:t xml:space="preserve">  (e.g. name change, address, phone or FAX change)</w:t>
      </w:r>
    </w:p>
    <w:p w:rsidR="00440934" w:rsidRPr="000B2F99" w:rsidRDefault="00440934" w:rsidP="00566EFA">
      <w:pPr>
        <w:pStyle w:val="NoSpacing"/>
        <w:rPr>
          <w:rFonts w:ascii="Arial" w:hAnsi="Arial"/>
          <w:b/>
        </w:rPr>
      </w:pPr>
    </w:p>
    <w:p w:rsidR="00440934" w:rsidRPr="000B2F99" w:rsidRDefault="00440934" w:rsidP="00566EFA">
      <w:pPr>
        <w:pStyle w:val="NoSpacing"/>
        <w:rPr>
          <w:rFonts w:ascii="Arial" w:hAnsi="Arial"/>
        </w:rPr>
      </w:pPr>
    </w:p>
    <w:p w:rsidR="00440934" w:rsidRPr="000B2F99" w:rsidRDefault="00440934" w:rsidP="00566EFA">
      <w:pPr>
        <w:pStyle w:val="NoSpacing"/>
        <w:rPr>
          <w:rFonts w:ascii="Arial" w:hAnsi="Arial"/>
        </w:rPr>
      </w:pPr>
      <w:r w:rsidRPr="000B2F99">
        <w:rPr>
          <w:rFonts w:ascii="Arial" w:hAnsi="Arial"/>
        </w:rPr>
        <w:t>____________________________________________________________________________</w:t>
      </w:r>
    </w:p>
    <w:p w:rsidR="00440934" w:rsidRPr="000B2F99" w:rsidRDefault="00440934" w:rsidP="00566EFA">
      <w:pPr>
        <w:pStyle w:val="NoSpacing"/>
        <w:rPr>
          <w:rFonts w:ascii="Arial" w:hAnsi="Arial"/>
        </w:rPr>
      </w:pPr>
    </w:p>
    <w:p w:rsidR="00440934" w:rsidRPr="00FC790B" w:rsidRDefault="00440934" w:rsidP="00566EFA">
      <w:pPr>
        <w:pStyle w:val="NoSpacing"/>
        <w:rPr>
          <w:b/>
        </w:rPr>
      </w:pPr>
      <w:r w:rsidRPr="00FC790B">
        <w:rPr>
          <w:b/>
        </w:rPr>
        <w:t>COMPANY:_____________________________________  DATE:  _________________________</w:t>
      </w:r>
    </w:p>
    <w:p w:rsidR="00440934" w:rsidRPr="00FC790B" w:rsidRDefault="00440934" w:rsidP="00566EFA">
      <w:pPr>
        <w:pStyle w:val="NoSpacing"/>
        <w:rPr>
          <w:b/>
        </w:rPr>
      </w:pPr>
    </w:p>
    <w:p w:rsidR="00440934" w:rsidRPr="00FC790B" w:rsidRDefault="00440934" w:rsidP="00566EFA">
      <w:pPr>
        <w:pStyle w:val="NoSpacing"/>
        <w:rPr>
          <w:b/>
        </w:rPr>
      </w:pPr>
      <w:r w:rsidRPr="00FC790B">
        <w:rPr>
          <w:b/>
        </w:rPr>
        <w:t>NAME:________________________________________ TITLE: _________________________</w:t>
      </w:r>
    </w:p>
    <w:p w:rsidR="00440934" w:rsidRPr="000B2F99" w:rsidRDefault="00440934" w:rsidP="00566EFA">
      <w:pPr>
        <w:pStyle w:val="NoSpacing"/>
        <w:rPr>
          <w:rFonts w:ascii="Arial" w:hAnsi="Arial"/>
          <w:b/>
        </w:rPr>
      </w:pPr>
    </w:p>
    <w:p w:rsidR="00440934" w:rsidRPr="00FC790B" w:rsidRDefault="00440934" w:rsidP="00566EFA">
      <w:pPr>
        <w:pStyle w:val="NoSpacing"/>
      </w:pPr>
      <w:r w:rsidRPr="00FC790B">
        <w:rPr>
          <w:b/>
        </w:rPr>
        <w:t xml:space="preserve">SIGNATURE: </w:t>
      </w:r>
      <w:r w:rsidRPr="00FC790B">
        <w:t xml:space="preserve"> _______________________________________________________________</w:t>
      </w:r>
    </w:p>
    <w:p w:rsidR="00EE667A" w:rsidRDefault="00EE667A" w:rsidP="00566EFA">
      <w:pPr>
        <w:pStyle w:val="NoSpacing"/>
        <w:rPr>
          <w:b/>
        </w:rPr>
      </w:pPr>
      <w:r>
        <w:rPr>
          <w:b/>
        </w:rPr>
        <w:br w:type="page"/>
      </w:r>
    </w:p>
    <w:p w:rsidR="00F5476D" w:rsidRPr="000A34E1" w:rsidRDefault="00F5476D" w:rsidP="00566EFA">
      <w:pPr>
        <w:pStyle w:val="Heading1"/>
        <w:rPr>
          <w:b w:val="0"/>
        </w:rPr>
      </w:pPr>
      <w:bookmarkStart w:id="88" w:name="_Toc465160288"/>
      <w:bookmarkStart w:id="89" w:name="_Toc509989436"/>
      <w:r w:rsidRPr="000A34E1">
        <w:lastRenderedPageBreak/>
        <w:t>1</w:t>
      </w:r>
      <w:r w:rsidR="00FC790B">
        <w:t>4</w:t>
      </w:r>
      <w:r w:rsidRPr="000A34E1">
        <w:t>. Additional Notes:</w:t>
      </w:r>
      <w:bookmarkEnd w:id="88"/>
      <w:bookmarkEnd w:id="89"/>
    </w:p>
    <w:p w:rsidR="00F5476D" w:rsidRPr="000A34E1" w:rsidRDefault="00F5476D">
      <w:pPr>
        <w:rPr>
          <w:rFonts w:cs="Arial"/>
          <w:b/>
        </w:rPr>
      </w:pPr>
    </w:p>
    <w:sectPr w:rsidR="00F5476D" w:rsidRPr="000A34E1" w:rsidSect="00784FC4">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44" w:rsidRDefault="00686A44" w:rsidP="004354DB">
      <w:pPr>
        <w:spacing w:after="0" w:line="240" w:lineRule="auto"/>
      </w:pPr>
      <w:r>
        <w:separator/>
      </w:r>
    </w:p>
  </w:endnote>
  <w:endnote w:type="continuationSeparator" w:id="0">
    <w:p w:rsidR="00686A44" w:rsidRDefault="00686A44" w:rsidP="0043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2D" w:rsidRDefault="00247B2D" w:rsidP="004F5369">
    <w:pPr>
      <w:pStyle w:val="Heading6"/>
      <w:jc w:val="right"/>
    </w:pPr>
    <w:r>
      <w:tab/>
    </w:r>
    <w:r>
      <w:tab/>
      <w:t xml:space="preserve"> </w:t>
    </w:r>
    <w:r>
      <w:fldChar w:fldCharType="begin"/>
    </w:r>
    <w:r>
      <w:instrText xml:space="preserve"> PAGE   \* MERGEFORMAT </w:instrText>
    </w:r>
    <w:r>
      <w:fldChar w:fldCharType="separate"/>
    </w:r>
    <w:r w:rsidR="008D197A">
      <w:rPr>
        <w:noProof/>
      </w:rPr>
      <w:t>34</w:t>
    </w:r>
    <w:r>
      <w:rPr>
        <w:noProof/>
      </w:rPr>
      <w:fldChar w:fldCharType="end"/>
    </w:r>
  </w:p>
  <w:p w:rsidR="00247B2D" w:rsidRDefault="0024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44" w:rsidRDefault="00686A44" w:rsidP="004354DB">
      <w:pPr>
        <w:spacing w:after="0" w:line="240" w:lineRule="auto"/>
      </w:pPr>
      <w:r>
        <w:separator/>
      </w:r>
    </w:p>
  </w:footnote>
  <w:footnote w:type="continuationSeparator" w:id="0">
    <w:p w:rsidR="00686A44" w:rsidRDefault="00686A44" w:rsidP="0043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pct12" w:color="auto" w:fill="auto"/>
      <w:tblCellMar>
        <w:top w:w="72" w:type="dxa"/>
        <w:left w:w="115" w:type="dxa"/>
        <w:bottom w:w="72" w:type="dxa"/>
        <w:right w:w="115" w:type="dxa"/>
      </w:tblCellMar>
      <w:tblLook w:val="04A0" w:firstRow="1" w:lastRow="0" w:firstColumn="1" w:lastColumn="0" w:noHBand="0" w:noVBand="1"/>
    </w:tblPr>
    <w:tblGrid>
      <w:gridCol w:w="3690"/>
      <w:gridCol w:w="5670"/>
    </w:tblGrid>
    <w:tr w:rsidR="00247B2D" w:rsidTr="004F5369">
      <w:tc>
        <w:tcPr>
          <w:tcW w:w="1971" w:type="pct"/>
          <w:shd w:val="clear" w:color="auto" w:fill="F2F2F2" w:themeFill="background1" w:themeFillShade="F2"/>
          <w:vAlign w:val="bottom"/>
        </w:tcPr>
        <w:p w:rsidR="00247B2D" w:rsidRDefault="00247B2D" w:rsidP="006E4380">
          <w:pPr>
            <w:pStyle w:val="Header"/>
            <w:jc w:val="right"/>
            <w:rPr>
              <w:color w:val="FFFFFF" w:themeColor="background1"/>
            </w:rPr>
          </w:pPr>
        </w:p>
      </w:tc>
      <w:tc>
        <w:tcPr>
          <w:tcW w:w="3029" w:type="pct"/>
          <w:shd w:val="clear" w:color="auto" w:fill="0070C0"/>
          <w:vAlign w:val="bottom"/>
        </w:tcPr>
        <w:p w:rsidR="00247B2D" w:rsidRPr="004875EF" w:rsidRDefault="00247B2D" w:rsidP="006C6A4C">
          <w:pPr>
            <w:pStyle w:val="Header"/>
            <w:jc w:val="right"/>
            <w:rPr>
              <w:bCs/>
              <w:color w:val="76923C" w:themeColor="accent3" w:themeShade="BF"/>
            </w:rPr>
          </w:pPr>
          <w:sdt>
            <w:sdtPr>
              <w:rPr>
                <w:b/>
                <w:bCs/>
                <w:caps/>
                <w:color w:val="FFFFFF" w:themeColor="background1"/>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b/>
                  <w:bCs/>
                  <w:caps/>
                  <w:color w:val="FFFFFF" w:themeColor="background1"/>
                </w:rPr>
                <w:t>TCAT RFP 401-2018 HR Leave Management</w:t>
              </w:r>
            </w:sdtContent>
          </w:sdt>
        </w:p>
      </w:tc>
    </w:tr>
  </w:tbl>
  <w:p w:rsidR="00247B2D" w:rsidRDefault="0024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4944994"/>
    <w:multiLevelType w:val="hybridMultilevel"/>
    <w:tmpl w:val="125815B6"/>
    <w:lvl w:ilvl="0" w:tplc="7B921FEA">
      <w:start w:val="1"/>
      <w:numFmt w:val="decimal"/>
      <w:lvlText w:val="%1."/>
      <w:lvlJc w:val="left"/>
      <w:pPr>
        <w:ind w:left="166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46FBE"/>
    <w:multiLevelType w:val="hybridMultilevel"/>
    <w:tmpl w:val="1CF66048"/>
    <w:lvl w:ilvl="0" w:tplc="916AF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E1718B"/>
    <w:multiLevelType w:val="hybridMultilevel"/>
    <w:tmpl w:val="2558081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A300C72"/>
    <w:multiLevelType w:val="hybridMultilevel"/>
    <w:tmpl w:val="6222190A"/>
    <w:lvl w:ilvl="0" w:tplc="427866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B12AA"/>
    <w:multiLevelType w:val="hybridMultilevel"/>
    <w:tmpl w:val="826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B351B"/>
    <w:multiLevelType w:val="hybridMultilevel"/>
    <w:tmpl w:val="28D4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96FE7"/>
    <w:multiLevelType w:val="hybridMultilevel"/>
    <w:tmpl w:val="DD1AB0FA"/>
    <w:lvl w:ilvl="0" w:tplc="DE506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84305"/>
    <w:multiLevelType w:val="multilevel"/>
    <w:tmpl w:val="8C4CDCF6"/>
    <w:lvl w:ilvl="0">
      <w:start w:val="1"/>
      <w:numFmt w:val="upperRoman"/>
      <w:lvlText w:val="%1."/>
      <w:lvlJc w:val="left"/>
      <w:pPr>
        <w:tabs>
          <w:tab w:val="num" w:pos="1259"/>
        </w:tabs>
        <w:ind w:left="1259"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9" w15:restartNumberingAfterBreak="0">
    <w:nsid w:val="14C27F4F"/>
    <w:multiLevelType w:val="hybridMultilevel"/>
    <w:tmpl w:val="EA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5664"/>
    <w:multiLevelType w:val="hybridMultilevel"/>
    <w:tmpl w:val="2346AF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4FA6ABC"/>
    <w:multiLevelType w:val="hybridMultilevel"/>
    <w:tmpl w:val="0750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5B5B"/>
    <w:multiLevelType w:val="hybridMultilevel"/>
    <w:tmpl w:val="11F403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19172EE3"/>
    <w:multiLevelType w:val="hybridMultilevel"/>
    <w:tmpl w:val="6EA07FDE"/>
    <w:lvl w:ilvl="0" w:tplc="427866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4C0864"/>
    <w:multiLevelType w:val="hybridMultilevel"/>
    <w:tmpl w:val="2736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43070"/>
    <w:multiLevelType w:val="hybridMultilevel"/>
    <w:tmpl w:val="E1CCE2C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6" w15:restartNumberingAfterBreak="0">
    <w:nsid w:val="20DE2F49"/>
    <w:multiLevelType w:val="hybridMultilevel"/>
    <w:tmpl w:val="61C2A32A"/>
    <w:lvl w:ilvl="0" w:tplc="F5A6707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21311C08"/>
    <w:multiLevelType w:val="hybridMultilevel"/>
    <w:tmpl w:val="2D0EE7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25B2284"/>
    <w:multiLevelType w:val="hybridMultilevel"/>
    <w:tmpl w:val="CAE6522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749BD"/>
    <w:multiLevelType w:val="hybridMultilevel"/>
    <w:tmpl w:val="2AB262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82E221F"/>
    <w:multiLevelType w:val="hybridMultilevel"/>
    <w:tmpl w:val="6514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A4E70"/>
    <w:multiLevelType w:val="hybridMultilevel"/>
    <w:tmpl w:val="626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36635"/>
    <w:multiLevelType w:val="hybridMultilevel"/>
    <w:tmpl w:val="F31C37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FD240CE"/>
    <w:multiLevelType w:val="hybridMultilevel"/>
    <w:tmpl w:val="CA7A43B2"/>
    <w:lvl w:ilvl="0" w:tplc="7B921FEA">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8E05D1"/>
    <w:multiLevelType w:val="hybridMultilevel"/>
    <w:tmpl w:val="91A87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3AF766C"/>
    <w:multiLevelType w:val="hybridMultilevel"/>
    <w:tmpl w:val="D5222C18"/>
    <w:lvl w:ilvl="0" w:tplc="427866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9F7C4A"/>
    <w:multiLevelType w:val="hybridMultilevel"/>
    <w:tmpl w:val="12F0C84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399845F2"/>
    <w:multiLevelType w:val="hybridMultilevel"/>
    <w:tmpl w:val="14240718"/>
    <w:lvl w:ilvl="0" w:tplc="D3C82E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D4332"/>
    <w:multiLevelType w:val="hybridMultilevel"/>
    <w:tmpl w:val="0FB2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893BFC"/>
    <w:multiLevelType w:val="hybridMultilevel"/>
    <w:tmpl w:val="8962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47820"/>
    <w:multiLevelType w:val="hybridMultilevel"/>
    <w:tmpl w:val="639A96FC"/>
    <w:lvl w:ilvl="0" w:tplc="6FC43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5E50D7"/>
    <w:multiLevelType w:val="hybridMultilevel"/>
    <w:tmpl w:val="FADA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E7C0B"/>
    <w:multiLevelType w:val="hybridMultilevel"/>
    <w:tmpl w:val="252ECD08"/>
    <w:lvl w:ilvl="0" w:tplc="871A50B8">
      <w:start w:val="3"/>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BE19B6"/>
    <w:multiLevelType w:val="hybridMultilevel"/>
    <w:tmpl w:val="40FA0E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B0DDF"/>
    <w:multiLevelType w:val="hybridMultilevel"/>
    <w:tmpl w:val="D48C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02EBF"/>
    <w:multiLevelType w:val="hybridMultilevel"/>
    <w:tmpl w:val="20DE3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262D69"/>
    <w:multiLevelType w:val="hybridMultilevel"/>
    <w:tmpl w:val="B4A0D3A2"/>
    <w:lvl w:ilvl="0" w:tplc="F2900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61957"/>
    <w:multiLevelType w:val="hybridMultilevel"/>
    <w:tmpl w:val="3A343F62"/>
    <w:lvl w:ilvl="0" w:tplc="427866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9F7A85"/>
    <w:multiLevelType w:val="hybridMultilevel"/>
    <w:tmpl w:val="CAE6522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87045"/>
    <w:multiLevelType w:val="hybridMultilevel"/>
    <w:tmpl w:val="810E6F80"/>
    <w:lvl w:ilvl="0" w:tplc="687494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91517C1"/>
    <w:multiLevelType w:val="hybridMultilevel"/>
    <w:tmpl w:val="061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1E31"/>
    <w:multiLevelType w:val="hybridMultilevel"/>
    <w:tmpl w:val="E8860BA2"/>
    <w:lvl w:ilvl="0" w:tplc="18A4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0C21E0"/>
    <w:multiLevelType w:val="hybridMultilevel"/>
    <w:tmpl w:val="C91E4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28689A"/>
    <w:multiLevelType w:val="hybridMultilevel"/>
    <w:tmpl w:val="AE6AAF30"/>
    <w:lvl w:ilvl="0" w:tplc="7B921F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4" w15:restartNumberingAfterBreak="0">
    <w:nsid w:val="725A2A94"/>
    <w:multiLevelType w:val="hybridMultilevel"/>
    <w:tmpl w:val="6BC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97ABA"/>
    <w:multiLevelType w:val="hybridMultilevel"/>
    <w:tmpl w:val="2A8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A6199"/>
    <w:multiLevelType w:val="hybridMultilevel"/>
    <w:tmpl w:val="DB060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37C62"/>
    <w:multiLevelType w:val="hybridMultilevel"/>
    <w:tmpl w:val="2C8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F0BEF"/>
    <w:multiLevelType w:val="hybridMultilevel"/>
    <w:tmpl w:val="EA5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64263E"/>
    <w:multiLevelType w:val="hybridMultilevel"/>
    <w:tmpl w:val="07720666"/>
    <w:lvl w:ilvl="0" w:tplc="081A0BDA">
      <w:start w:val="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22"/>
  </w:num>
  <w:num w:numId="4">
    <w:abstractNumId w:val="41"/>
  </w:num>
  <w:num w:numId="5">
    <w:abstractNumId w:val="2"/>
  </w:num>
  <w:num w:numId="6">
    <w:abstractNumId w:val="19"/>
  </w:num>
  <w:num w:numId="7">
    <w:abstractNumId w:val="28"/>
  </w:num>
  <w:num w:numId="8">
    <w:abstractNumId w:val="17"/>
  </w:num>
  <w:num w:numId="9">
    <w:abstractNumId w:val="24"/>
  </w:num>
  <w:num w:numId="10">
    <w:abstractNumId w:val="35"/>
  </w:num>
  <w:num w:numId="11">
    <w:abstractNumId w:val="6"/>
  </w:num>
  <w:num w:numId="12">
    <w:abstractNumId w:val="12"/>
  </w:num>
  <w:num w:numId="13">
    <w:abstractNumId w:val="26"/>
  </w:num>
  <w:num w:numId="14">
    <w:abstractNumId w:val="10"/>
  </w:num>
  <w:num w:numId="15">
    <w:abstractNumId w:val="15"/>
  </w:num>
  <w:num w:numId="16">
    <w:abstractNumId w:val="48"/>
  </w:num>
  <w:num w:numId="17">
    <w:abstractNumId w:val="47"/>
  </w:num>
  <w:num w:numId="18">
    <w:abstractNumId w:val="34"/>
  </w:num>
  <w:num w:numId="19">
    <w:abstractNumId w:val="11"/>
  </w:num>
  <w:num w:numId="20">
    <w:abstractNumId w:val="9"/>
  </w:num>
  <w:num w:numId="21">
    <w:abstractNumId w:val="5"/>
  </w:num>
  <w:num w:numId="22">
    <w:abstractNumId w:val="31"/>
  </w:num>
  <w:num w:numId="23">
    <w:abstractNumId w:val="7"/>
  </w:num>
  <w:num w:numId="24">
    <w:abstractNumId w:val="20"/>
  </w:num>
  <w:num w:numId="25">
    <w:abstractNumId w:val="21"/>
  </w:num>
  <w:num w:numId="26">
    <w:abstractNumId w:val="36"/>
  </w:num>
  <w:num w:numId="27">
    <w:abstractNumId w:val="30"/>
  </w:num>
  <w:num w:numId="28">
    <w:abstractNumId w:val="3"/>
  </w:num>
  <w:num w:numId="29">
    <w:abstractNumId w:val="16"/>
  </w:num>
  <w:num w:numId="30">
    <w:abstractNumId w:val="43"/>
  </w:num>
  <w:num w:numId="31">
    <w:abstractNumId w:val="23"/>
  </w:num>
  <w:num w:numId="32">
    <w:abstractNumId w:val="1"/>
  </w:num>
  <w:num w:numId="33">
    <w:abstractNumId w:val="39"/>
  </w:num>
  <w:num w:numId="34">
    <w:abstractNumId w:val="18"/>
  </w:num>
  <w:num w:numId="35">
    <w:abstractNumId w:val="38"/>
  </w:num>
  <w:num w:numId="36">
    <w:abstractNumId w:val="0"/>
  </w:num>
  <w:num w:numId="37">
    <w:abstractNumId w:val="8"/>
  </w:num>
  <w:num w:numId="38">
    <w:abstractNumId w:val="42"/>
  </w:num>
  <w:num w:numId="39">
    <w:abstractNumId w:val="32"/>
  </w:num>
  <w:num w:numId="40">
    <w:abstractNumId w:val="40"/>
  </w:num>
  <w:num w:numId="41">
    <w:abstractNumId w:val="33"/>
  </w:num>
  <w:num w:numId="42">
    <w:abstractNumId w:val="44"/>
  </w:num>
  <w:num w:numId="43">
    <w:abstractNumId w:val="27"/>
  </w:num>
  <w:num w:numId="44">
    <w:abstractNumId w:val="46"/>
  </w:num>
  <w:num w:numId="45">
    <w:abstractNumId w:val="4"/>
  </w:num>
  <w:num w:numId="46">
    <w:abstractNumId w:val="37"/>
  </w:num>
  <w:num w:numId="47">
    <w:abstractNumId w:val="25"/>
  </w:num>
  <w:num w:numId="48">
    <w:abstractNumId w:val="13"/>
  </w:num>
  <w:num w:numId="49">
    <w:abstractNumId w:val="4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DB"/>
    <w:rsid w:val="0000324F"/>
    <w:rsid w:val="00011DC4"/>
    <w:rsid w:val="00013E40"/>
    <w:rsid w:val="0001465C"/>
    <w:rsid w:val="00014928"/>
    <w:rsid w:val="000241E1"/>
    <w:rsid w:val="00024300"/>
    <w:rsid w:val="00026EBD"/>
    <w:rsid w:val="0003233F"/>
    <w:rsid w:val="00034799"/>
    <w:rsid w:val="00046A26"/>
    <w:rsid w:val="000532D5"/>
    <w:rsid w:val="00054583"/>
    <w:rsid w:val="00063BB9"/>
    <w:rsid w:val="00063F3D"/>
    <w:rsid w:val="0006444D"/>
    <w:rsid w:val="00070A31"/>
    <w:rsid w:val="0007262D"/>
    <w:rsid w:val="000745B0"/>
    <w:rsid w:val="0008425F"/>
    <w:rsid w:val="000871CD"/>
    <w:rsid w:val="000917D2"/>
    <w:rsid w:val="000955A4"/>
    <w:rsid w:val="00095F60"/>
    <w:rsid w:val="00096407"/>
    <w:rsid w:val="0009694C"/>
    <w:rsid w:val="000A34E1"/>
    <w:rsid w:val="000A4912"/>
    <w:rsid w:val="000A57BD"/>
    <w:rsid w:val="000A7297"/>
    <w:rsid w:val="000A7BBE"/>
    <w:rsid w:val="000B08E7"/>
    <w:rsid w:val="000B2F99"/>
    <w:rsid w:val="000B37DE"/>
    <w:rsid w:val="000B6421"/>
    <w:rsid w:val="000C5023"/>
    <w:rsid w:val="000D72B6"/>
    <w:rsid w:val="000E443B"/>
    <w:rsid w:val="000E7E9A"/>
    <w:rsid w:val="000F2B30"/>
    <w:rsid w:val="000F601C"/>
    <w:rsid w:val="0010183A"/>
    <w:rsid w:val="001043CA"/>
    <w:rsid w:val="00106B16"/>
    <w:rsid w:val="00113B6A"/>
    <w:rsid w:val="00121D9D"/>
    <w:rsid w:val="00123814"/>
    <w:rsid w:val="00124538"/>
    <w:rsid w:val="001257AC"/>
    <w:rsid w:val="00130E02"/>
    <w:rsid w:val="00135903"/>
    <w:rsid w:val="00143618"/>
    <w:rsid w:val="0015458D"/>
    <w:rsid w:val="00161762"/>
    <w:rsid w:val="0017567E"/>
    <w:rsid w:val="001759E5"/>
    <w:rsid w:val="0017703A"/>
    <w:rsid w:val="00182C18"/>
    <w:rsid w:val="0019647F"/>
    <w:rsid w:val="001970D0"/>
    <w:rsid w:val="001B0495"/>
    <w:rsid w:val="001B06F6"/>
    <w:rsid w:val="001B0EF3"/>
    <w:rsid w:val="001B1EC2"/>
    <w:rsid w:val="001B7908"/>
    <w:rsid w:val="001C0E65"/>
    <w:rsid w:val="001C3545"/>
    <w:rsid w:val="001C41EE"/>
    <w:rsid w:val="001C7B82"/>
    <w:rsid w:val="001D56AC"/>
    <w:rsid w:val="001D79E7"/>
    <w:rsid w:val="001E1D89"/>
    <w:rsid w:val="001E3E5B"/>
    <w:rsid w:val="001F1AA5"/>
    <w:rsid w:val="001F7639"/>
    <w:rsid w:val="00201DF2"/>
    <w:rsid w:val="0020488C"/>
    <w:rsid w:val="002048F4"/>
    <w:rsid w:val="00204FEA"/>
    <w:rsid w:val="0020721B"/>
    <w:rsid w:val="00207818"/>
    <w:rsid w:val="00211E04"/>
    <w:rsid w:val="00213C7E"/>
    <w:rsid w:val="00224203"/>
    <w:rsid w:val="00243BFF"/>
    <w:rsid w:val="00247B2D"/>
    <w:rsid w:val="00254F28"/>
    <w:rsid w:val="00257C9C"/>
    <w:rsid w:val="0026036B"/>
    <w:rsid w:val="00263262"/>
    <w:rsid w:val="00264114"/>
    <w:rsid w:val="002651CD"/>
    <w:rsid w:val="002735A5"/>
    <w:rsid w:val="00276780"/>
    <w:rsid w:val="0027697A"/>
    <w:rsid w:val="002804CF"/>
    <w:rsid w:val="00290754"/>
    <w:rsid w:val="00290A58"/>
    <w:rsid w:val="002910BA"/>
    <w:rsid w:val="00292888"/>
    <w:rsid w:val="00293184"/>
    <w:rsid w:val="0029596F"/>
    <w:rsid w:val="002A54EC"/>
    <w:rsid w:val="002A7B97"/>
    <w:rsid w:val="002B005B"/>
    <w:rsid w:val="002B1B62"/>
    <w:rsid w:val="002B58A9"/>
    <w:rsid w:val="002C08CF"/>
    <w:rsid w:val="002C2E47"/>
    <w:rsid w:val="002C6620"/>
    <w:rsid w:val="002D0549"/>
    <w:rsid w:val="002D2611"/>
    <w:rsid w:val="002D75C2"/>
    <w:rsid w:val="002E3392"/>
    <w:rsid w:val="002E4B36"/>
    <w:rsid w:val="002E5053"/>
    <w:rsid w:val="002E51C6"/>
    <w:rsid w:val="002F2774"/>
    <w:rsid w:val="00307A0A"/>
    <w:rsid w:val="00307C98"/>
    <w:rsid w:val="00310A47"/>
    <w:rsid w:val="0032252D"/>
    <w:rsid w:val="00334EF8"/>
    <w:rsid w:val="00337E6D"/>
    <w:rsid w:val="003420B3"/>
    <w:rsid w:val="003424A7"/>
    <w:rsid w:val="003424B4"/>
    <w:rsid w:val="00344F81"/>
    <w:rsid w:val="003467D7"/>
    <w:rsid w:val="00351DC0"/>
    <w:rsid w:val="003520FD"/>
    <w:rsid w:val="003652D3"/>
    <w:rsid w:val="00366D7C"/>
    <w:rsid w:val="003774FE"/>
    <w:rsid w:val="00377E13"/>
    <w:rsid w:val="003818DA"/>
    <w:rsid w:val="00391EA5"/>
    <w:rsid w:val="00393CCA"/>
    <w:rsid w:val="003A000C"/>
    <w:rsid w:val="003B3569"/>
    <w:rsid w:val="003B58C1"/>
    <w:rsid w:val="003B5E1B"/>
    <w:rsid w:val="003B7745"/>
    <w:rsid w:val="003C41B6"/>
    <w:rsid w:val="003D1E57"/>
    <w:rsid w:val="003D22FE"/>
    <w:rsid w:val="003D36C8"/>
    <w:rsid w:val="003E60E7"/>
    <w:rsid w:val="003F091E"/>
    <w:rsid w:val="003F3D1F"/>
    <w:rsid w:val="003F426D"/>
    <w:rsid w:val="003F6E85"/>
    <w:rsid w:val="0040049A"/>
    <w:rsid w:val="00403DA8"/>
    <w:rsid w:val="00406102"/>
    <w:rsid w:val="00406639"/>
    <w:rsid w:val="00410E36"/>
    <w:rsid w:val="00411079"/>
    <w:rsid w:val="00417D27"/>
    <w:rsid w:val="00425CA4"/>
    <w:rsid w:val="0042694B"/>
    <w:rsid w:val="00426983"/>
    <w:rsid w:val="00427F11"/>
    <w:rsid w:val="00434166"/>
    <w:rsid w:val="004344B2"/>
    <w:rsid w:val="004354DB"/>
    <w:rsid w:val="00435710"/>
    <w:rsid w:val="00440934"/>
    <w:rsid w:val="00441B98"/>
    <w:rsid w:val="00443C18"/>
    <w:rsid w:val="00446E45"/>
    <w:rsid w:val="00450DCE"/>
    <w:rsid w:val="004535B1"/>
    <w:rsid w:val="004755A0"/>
    <w:rsid w:val="00486875"/>
    <w:rsid w:val="004875EF"/>
    <w:rsid w:val="00487774"/>
    <w:rsid w:val="00492E48"/>
    <w:rsid w:val="00493837"/>
    <w:rsid w:val="00496125"/>
    <w:rsid w:val="00496751"/>
    <w:rsid w:val="004A0326"/>
    <w:rsid w:val="004A1040"/>
    <w:rsid w:val="004A426F"/>
    <w:rsid w:val="004A62E4"/>
    <w:rsid w:val="004B0E7C"/>
    <w:rsid w:val="004B1EC1"/>
    <w:rsid w:val="004C0860"/>
    <w:rsid w:val="004C30C0"/>
    <w:rsid w:val="004C42ED"/>
    <w:rsid w:val="004D2469"/>
    <w:rsid w:val="004D4E9D"/>
    <w:rsid w:val="004F00B7"/>
    <w:rsid w:val="004F0A0B"/>
    <w:rsid w:val="004F5369"/>
    <w:rsid w:val="00504CDB"/>
    <w:rsid w:val="00517D4F"/>
    <w:rsid w:val="0052332B"/>
    <w:rsid w:val="00533B44"/>
    <w:rsid w:val="00536D5B"/>
    <w:rsid w:val="0054108C"/>
    <w:rsid w:val="005500EF"/>
    <w:rsid w:val="00556186"/>
    <w:rsid w:val="005604AF"/>
    <w:rsid w:val="00563C66"/>
    <w:rsid w:val="005652DD"/>
    <w:rsid w:val="00566EFA"/>
    <w:rsid w:val="005754D7"/>
    <w:rsid w:val="00576466"/>
    <w:rsid w:val="00591108"/>
    <w:rsid w:val="00591CD4"/>
    <w:rsid w:val="0059529E"/>
    <w:rsid w:val="005A00B1"/>
    <w:rsid w:val="005A2611"/>
    <w:rsid w:val="005A2C9F"/>
    <w:rsid w:val="005A3ECA"/>
    <w:rsid w:val="005A7E12"/>
    <w:rsid w:val="005B7A57"/>
    <w:rsid w:val="005C051E"/>
    <w:rsid w:val="005C056D"/>
    <w:rsid w:val="005C094F"/>
    <w:rsid w:val="005D587E"/>
    <w:rsid w:val="005E169E"/>
    <w:rsid w:val="005E2452"/>
    <w:rsid w:val="005E2B6D"/>
    <w:rsid w:val="005E3EB9"/>
    <w:rsid w:val="00602156"/>
    <w:rsid w:val="006030E8"/>
    <w:rsid w:val="00607746"/>
    <w:rsid w:val="00616E84"/>
    <w:rsid w:val="006201B6"/>
    <w:rsid w:val="00621400"/>
    <w:rsid w:val="006217B0"/>
    <w:rsid w:val="0062226C"/>
    <w:rsid w:val="00627DFF"/>
    <w:rsid w:val="006307D8"/>
    <w:rsid w:val="00636ECB"/>
    <w:rsid w:val="006432E1"/>
    <w:rsid w:val="00643C68"/>
    <w:rsid w:val="00643FD6"/>
    <w:rsid w:val="00654DF0"/>
    <w:rsid w:val="00655903"/>
    <w:rsid w:val="0066164D"/>
    <w:rsid w:val="0066549E"/>
    <w:rsid w:val="00673711"/>
    <w:rsid w:val="00675662"/>
    <w:rsid w:val="00675FBE"/>
    <w:rsid w:val="0067675E"/>
    <w:rsid w:val="00680066"/>
    <w:rsid w:val="00685DDB"/>
    <w:rsid w:val="00686A44"/>
    <w:rsid w:val="00690627"/>
    <w:rsid w:val="00691043"/>
    <w:rsid w:val="006A0B10"/>
    <w:rsid w:val="006B6CAF"/>
    <w:rsid w:val="006C1CAA"/>
    <w:rsid w:val="006C2942"/>
    <w:rsid w:val="006C3F22"/>
    <w:rsid w:val="006C51E8"/>
    <w:rsid w:val="006C6A4C"/>
    <w:rsid w:val="006D15F7"/>
    <w:rsid w:val="006E1EF7"/>
    <w:rsid w:val="006E2BBD"/>
    <w:rsid w:val="006E4380"/>
    <w:rsid w:val="006E5264"/>
    <w:rsid w:val="006E6247"/>
    <w:rsid w:val="006E65F4"/>
    <w:rsid w:val="006F29C8"/>
    <w:rsid w:val="006F428F"/>
    <w:rsid w:val="006F42A6"/>
    <w:rsid w:val="006F6E41"/>
    <w:rsid w:val="006F725D"/>
    <w:rsid w:val="007113EC"/>
    <w:rsid w:val="00721F71"/>
    <w:rsid w:val="007272B0"/>
    <w:rsid w:val="007319A6"/>
    <w:rsid w:val="00732455"/>
    <w:rsid w:val="00733A59"/>
    <w:rsid w:val="00736F21"/>
    <w:rsid w:val="007517C1"/>
    <w:rsid w:val="00752040"/>
    <w:rsid w:val="007551BA"/>
    <w:rsid w:val="007579DA"/>
    <w:rsid w:val="00765162"/>
    <w:rsid w:val="00771560"/>
    <w:rsid w:val="00772A0E"/>
    <w:rsid w:val="007806B1"/>
    <w:rsid w:val="00784FC4"/>
    <w:rsid w:val="0079570B"/>
    <w:rsid w:val="00797B4C"/>
    <w:rsid w:val="00797D7B"/>
    <w:rsid w:val="007B49FB"/>
    <w:rsid w:val="007B7799"/>
    <w:rsid w:val="007C471D"/>
    <w:rsid w:val="007C6FAE"/>
    <w:rsid w:val="007D249C"/>
    <w:rsid w:val="007D5059"/>
    <w:rsid w:val="007D5D70"/>
    <w:rsid w:val="007E1909"/>
    <w:rsid w:val="007F136B"/>
    <w:rsid w:val="007F3E15"/>
    <w:rsid w:val="00810535"/>
    <w:rsid w:val="00814923"/>
    <w:rsid w:val="0081692E"/>
    <w:rsid w:val="00816E2A"/>
    <w:rsid w:val="008314D2"/>
    <w:rsid w:val="00841B29"/>
    <w:rsid w:val="00844A51"/>
    <w:rsid w:val="0085368E"/>
    <w:rsid w:val="00855555"/>
    <w:rsid w:val="008574FA"/>
    <w:rsid w:val="00857AFA"/>
    <w:rsid w:val="0086007B"/>
    <w:rsid w:val="0086016E"/>
    <w:rsid w:val="0086331A"/>
    <w:rsid w:val="00873721"/>
    <w:rsid w:val="00874ECA"/>
    <w:rsid w:val="00880C63"/>
    <w:rsid w:val="00881755"/>
    <w:rsid w:val="00884DD8"/>
    <w:rsid w:val="008A2A5F"/>
    <w:rsid w:val="008C09A7"/>
    <w:rsid w:val="008C1AD1"/>
    <w:rsid w:val="008D197A"/>
    <w:rsid w:val="008D3B4E"/>
    <w:rsid w:val="008D5E39"/>
    <w:rsid w:val="008D7F2F"/>
    <w:rsid w:val="008E1101"/>
    <w:rsid w:val="008E3AD8"/>
    <w:rsid w:val="008F0CA2"/>
    <w:rsid w:val="008F231B"/>
    <w:rsid w:val="008F7BFA"/>
    <w:rsid w:val="009016B8"/>
    <w:rsid w:val="009023FF"/>
    <w:rsid w:val="009135D8"/>
    <w:rsid w:val="00913A96"/>
    <w:rsid w:val="0092349A"/>
    <w:rsid w:val="009254ED"/>
    <w:rsid w:val="00926384"/>
    <w:rsid w:val="00927C07"/>
    <w:rsid w:val="00934BAC"/>
    <w:rsid w:val="00944A18"/>
    <w:rsid w:val="009464F9"/>
    <w:rsid w:val="009468DC"/>
    <w:rsid w:val="0095018C"/>
    <w:rsid w:val="0095601D"/>
    <w:rsid w:val="00970FB3"/>
    <w:rsid w:val="0097625C"/>
    <w:rsid w:val="00981EBB"/>
    <w:rsid w:val="00984CCF"/>
    <w:rsid w:val="00994307"/>
    <w:rsid w:val="009B530E"/>
    <w:rsid w:val="009B6F24"/>
    <w:rsid w:val="009C3452"/>
    <w:rsid w:val="009C55F9"/>
    <w:rsid w:val="009D3035"/>
    <w:rsid w:val="009D4A4F"/>
    <w:rsid w:val="009D5237"/>
    <w:rsid w:val="009D647F"/>
    <w:rsid w:val="009D69FE"/>
    <w:rsid w:val="009D6C54"/>
    <w:rsid w:val="009D7D77"/>
    <w:rsid w:val="009E0FFB"/>
    <w:rsid w:val="009E20BE"/>
    <w:rsid w:val="009E78B5"/>
    <w:rsid w:val="009F59D8"/>
    <w:rsid w:val="009F7722"/>
    <w:rsid w:val="00A07DCC"/>
    <w:rsid w:val="00A10DDD"/>
    <w:rsid w:val="00A14665"/>
    <w:rsid w:val="00A15808"/>
    <w:rsid w:val="00A25C44"/>
    <w:rsid w:val="00A25C4E"/>
    <w:rsid w:val="00A26F9D"/>
    <w:rsid w:val="00A40FBB"/>
    <w:rsid w:val="00A45A90"/>
    <w:rsid w:val="00A50D03"/>
    <w:rsid w:val="00A722EA"/>
    <w:rsid w:val="00A74D99"/>
    <w:rsid w:val="00A81005"/>
    <w:rsid w:val="00A8394A"/>
    <w:rsid w:val="00A85FD7"/>
    <w:rsid w:val="00A86818"/>
    <w:rsid w:val="00A906DF"/>
    <w:rsid w:val="00A946DE"/>
    <w:rsid w:val="00A9564E"/>
    <w:rsid w:val="00A97083"/>
    <w:rsid w:val="00AA05AF"/>
    <w:rsid w:val="00AA0E21"/>
    <w:rsid w:val="00AA1848"/>
    <w:rsid w:val="00AA4998"/>
    <w:rsid w:val="00AA6583"/>
    <w:rsid w:val="00AB2598"/>
    <w:rsid w:val="00AB5F88"/>
    <w:rsid w:val="00AC1F1C"/>
    <w:rsid w:val="00AD32F1"/>
    <w:rsid w:val="00AD5153"/>
    <w:rsid w:val="00AD6ED7"/>
    <w:rsid w:val="00AE136D"/>
    <w:rsid w:val="00AE1AF5"/>
    <w:rsid w:val="00AE3523"/>
    <w:rsid w:val="00AE7898"/>
    <w:rsid w:val="00AF36A1"/>
    <w:rsid w:val="00AF529B"/>
    <w:rsid w:val="00B02123"/>
    <w:rsid w:val="00B02744"/>
    <w:rsid w:val="00B03C4D"/>
    <w:rsid w:val="00B044FC"/>
    <w:rsid w:val="00B04CEC"/>
    <w:rsid w:val="00B14101"/>
    <w:rsid w:val="00B17ABA"/>
    <w:rsid w:val="00B21B2A"/>
    <w:rsid w:val="00B268EA"/>
    <w:rsid w:val="00B319AA"/>
    <w:rsid w:val="00B32AC3"/>
    <w:rsid w:val="00B360E4"/>
    <w:rsid w:val="00B37B03"/>
    <w:rsid w:val="00B37BD3"/>
    <w:rsid w:val="00B42403"/>
    <w:rsid w:val="00B4601F"/>
    <w:rsid w:val="00B50ED3"/>
    <w:rsid w:val="00B6169C"/>
    <w:rsid w:val="00B632CD"/>
    <w:rsid w:val="00B7236B"/>
    <w:rsid w:val="00B73F3A"/>
    <w:rsid w:val="00B8180C"/>
    <w:rsid w:val="00B95550"/>
    <w:rsid w:val="00B972D0"/>
    <w:rsid w:val="00B975CA"/>
    <w:rsid w:val="00BA5001"/>
    <w:rsid w:val="00BB3019"/>
    <w:rsid w:val="00BB519D"/>
    <w:rsid w:val="00BC3B99"/>
    <w:rsid w:val="00BC6E31"/>
    <w:rsid w:val="00BC7D31"/>
    <w:rsid w:val="00BD5BA8"/>
    <w:rsid w:val="00BD7D07"/>
    <w:rsid w:val="00BE0082"/>
    <w:rsid w:val="00BE1D0B"/>
    <w:rsid w:val="00BE2D48"/>
    <w:rsid w:val="00BE3716"/>
    <w:rsid w:val="00BE527A"/>
    <w:rsid w:val="00BE6A7E"/>
    <w:rsid w:val="00BF0E9D"/>
    <w:rsid w:val="00BF28F5"/>
    <w:rsid w:val="00BF4279"/>
    <w:rsid w:val="00BF4AB4"/>
    <w:rsid w:val="00C02E73"/>
    <w:rsid w:val="00C037A7"/>
    <w:rsid w:val="00C04F72"/>
    <w:rsid w:val="00C0706F"/>
    <w:rsid w:val="00C13B6F"/>
    <w:rsid w:val="00C15704"/>
    <w:rsid w:val="00C22CB8"/>
    <w:rsid w:val="00C22E63"/>
    <w:rsid w:val="00C2467D"/>
    <w:rsid w:val="00C25417"/>
    <w:rsid w:val="00C25E39"/>
    <w:rsid w:val="00C266AF"/>
    <w:rsid w:val="00C3433C"/>
    <w:rsid w:val="00C35EC2"/>
    <w:rsid w:val="00C513D6"/>
    <w:rsid w:val="00C545AA"/>
    <w:rsid w:val="00C556AC"/>
    <w:rsid w:val="00C57E5E"/>
    <w:rsid w:val="00C63EA2"/>
    <w:rsid w:val="00C662A4"/>
    <w:rsid w:val="00C67F35"/>
    <w:rsid w:val="00C75712"/>
    <w:rsid w:val="00C804F2"/>
    <w:rsid w:val="00C809E4"/>
    <w:rsid w:val="00C873E6"/>
    <w:rsid w:val="00C90098"/>
    <w:rsid w:val="00C953DB"/>
    <w:rsid w:val="00C966E2"/>
    <w:rsid w:val="00CA0251"/>
    <w:rsid w:val="00CA1129"/>
    <w:rsid w:val="00CB6CC8"/>
    <w:rsid w:val="00CD140C"/>
    <w:rsid w:val="00CD36CA"/>
    <w:rsid w:val="00CD7168"/>
    <w:rsid w:val="00CE681F"/>
    <w:rsid w:val="00D05AC1"/>
    <w:rsid w:val="00D15D67"/>
    <w:rsid w:val="00D24B20"/>
    <w:rsid w:val="00D27784"/>
    <w:rsid w:val="00D3325B"/>
    <w:rsid w:val="00D359F3"/>
    <w:rsid w:val="00D35FBE"/>
    <w:rsid w:val="00D37AC2"/>
    <w:rsid w:val="00D40C42"/>
    <w:rsid w:val="00D47131"/>
    <w:rsid w:val="00D50192"/>
    <w:rsid w:val="00D50F59"/>
    <w:rsid w:val="00D53593"/>
    <w:rsid w:val="00D6089F"/>
    <w:rsid w:val="00D64B4E"/>
    <w:rsid w:val="00D74881"/>
    <w:rsid w:val="00D76844"/>
    <w:rsid w:val="00D85F85"/>
    <w:rsid w:val="00D935B4"/>
    <w:rsid w:val="00D9401B"/>
    <w:rsid w:val="00DA63DF"/>
    <w:rsid w:val="00DA7D25"/>
    <w:rsid w:val="00DB0652"/>
    <w:rsid w:val="00DB08A8"/>
    <w:rsid w:val="00DB0D47"/>
    <w:rsid w:val="00DB4820"/>
    <w:rsid w:val="00DC10E9"/>
    <w:rsid w:val="00DC275E"/>
    <w:rsid w:val="00DC3564"/>
    <w:rsid w:val="00DC3F2A"/>
    <w:rsid w:val="00DC670C"/>
    <w:rsid w:val="00DD2E4F"/>
    <w:rsid w:val="00DD43DB"/>
    <w:rsid w:val="00DE24B8"/>
    <w:rsid w:val="00DE33D5"/>
    <w:rsid w:val="00DE6C3C"/>
    <w:rsid w:val="00DF051E"/>
    <w:rsid w:val="00DF613F"/>
    <w:rsid w:val="00DF715F"/>
    <w:rsid w:val="00DF757A"/>
    <w:rsid w:val="00E0064E"/>
    <w:rsid w:val="00E00B87"/>
    <w:rsid w:val="00E03178"/>
    <w:rsid w:val="00E03E48"/>
    <w:rsid w:val="00E142BB"/>
    <w:rsid w:val="00E1673E"/>
    <w:rsid w:val="00E249A9"/>
    <w:rsid w:val="00E27BCE"/>
    <w:rsid w:val="00E3110A"/>
    <w:rsid w:val="00E32EF5"/>
    <w:rsid w:val="00E346EE"/>
    <w:rsid w:val="00E44CAB"/>
    <w:rsid w:val="00E47127"/>
    <w:rsid w:val="00E610AC"/>
    <w:rsid w:val="00E62379"/>
    <w:rsid w:val="00E640E0"/>
    <w:rsid w:val="00E72679"/>
    <w:rsid w:val="00E7359A"/>
    <w:rsid w:val="00E75365"/>
    <w:rsid w:val="00E8274E"/>
    <w:rsid w:val="00E872C8"/>
    <w:rsid w:val="00E9422D"/>
    <w:rsid w:val="00E94E63"/>
    <w:rsid w:val="00EA1766"/>
    <w:rsid w:val="00EA29D8"/>
    <w:rsid w:val="00EA359B"/>
    <w:rsid w:val="00EA6713"/>
    <w:rsid w:val="00EB4CAB"/>
    <w:rsid w:val="00EB71F7"/>
    <w:rsid w:val="00EC453C"/>
    <w:rsid w:val="00EC4A1D"/>
    <w:rsid w:val="00EC53E6"/>
    <w:rsid w:val="00EC7CF8"/>
    <w:rsid w:val="00ED176E"/>
    <w:rsid w:val="00ED4BED"/>
    <w:rsid w:val="00EE667A"/>
    <w:rsid w:val="00EF0829"/>
    <w:rsid w:val="00EF50AB"/>
    <w:rsid w:val="00F005C4"/>
    <w:rsid w:val="00F0260B"/>
    <w:rsid w:val="00F11162"/>
    <w:rsid w:val="00F121DE"/>
    <w:rsid w:val="00F1375E"/>
    <w:rsid w:val="00F3095B"/>
    <w:rsid w:val="00F31555"/>
    <w:rsid w:val="00F32691"/>
    <w:rsid w:val="00F349E5"/>
    <w:rsid w:val="00F46EA1"/>
    <w:rsid w:val="00F47BC8"/>
    <w:rsid w:val="00F54485"/>
    <w:rsid w:val="00F5476D"/>
    <w:rsid w:val="00F6721C"/>
    <w:rsid w:val="00F8311D"/>
    <w:rsid w:val="00F84FA6"/>
    <w:rsid w:val="00F852F5"/>
    <w:rsid w:val="00F9193A"/>
    <w:rsid w:val="00F933C3"/>
    <w:rsid w:val="00F956C4"/>
    <w:rsid w:val="00FA1AA4"/>
    <w:rsid w:val="00FA7AD4"/>
    <w:rsid w:val="00FB2EC9"/>
    <w:rsid w:val="00FB5A9C"/>
    <w:rsid w:val="00FC2BCA"/>
    <w:rsid w:val="00FC328F"/>
    <w:rsid w:val="00FC4D94"/>
    <w:rsid w:val="00FC790B"/>
    <w:rsid w:val="00FD7561"/>
    <w:rsid w:val="00FE0C4F"/>
    <w:rsid w:val="00FE2783"/>
    <w:rsid w:val="00FF7725"/>
    <w:rsid w:val="00FF7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E170A"/>
  <w15:docId w15:val="{8733E8CB-CBB9-4D98-8D73-B16C4330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5E"/>
    <w:rPr>
      <w:sz w:val="20"/>
      <w:szCs w:val="20"/>
    </w:rPr>
  </w:style>
  <w:style w:type="paragraph" w:styleId="Heading1">
    <w:name w:val="heading 1"/>
    <w:basedOn w:val="Normal"/>
    <w:next w:val="Normal"/>
    <w:link w:val="Heading1Char"/>
    <w:uiPriority w:val="9"/>
    <w:qFormat/>
    <w:rsid w:val="00DC27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27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27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27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C27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DC27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27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27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7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72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nhideWhenUsed/>
    <w:rsid w:val="0043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DB"/>
  </w:style>
  <w:style w:type="paragraph" w:styleId="Footer">
    <w:name w:val="footer"/>
    <w:basedOn w:val="Normal"/>
    <w:link w:val="FooterChar"/>
    <w:uiPriority w:val="99"/>
    <w:unhideWhenUsed/>
    <w:rsid w:val="0043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DB"/>
  </w:style>
  <w:style w:type="table" w:styleId="TableGrid">
    <w:name w:val="Table Grid"/>
    <w:basedOn w:val="TableNormal"/>
    <w:uiPriority w:val="59"/>
    <w:rsid w:val="00450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275E"/>
    <w:pPr>
      <w:ind w:left="720"/>
      <w:contextualSpacing/>
    </w:pPr>
  </w:style>
  <w:style w:type="character" w:styleId="Hyperlink">
    <w:name w:val="Hyperlink"/>
    <w:basedOn w:val="DefaultParagraphFont"/>
    <w:uiPriority w:val="99"/>
    <w:rsid w:val="00F9193A"/>
    <w:rPr>
      <w:color w:val="0000FF"/>
      <w:u w:val="single"/>
    </w:rPr>
  </w:style>
  <w:style w:type="paragraph" w:styleId="NoSpacing">
    <w:name w:val="No Spacing"/>
    <w:basedOn w:val="Normal"/>
    <w:link w:val="NoSpacingChar"/>
    <w:uiPriority w:val="1"/>
    <w:qFormat/>
    <w:rsid w:val="00DC275E"/>
    <w:pPr>
      <w:spacing w:before="0" w:after="0" w:line="240" w:lineRule="auto"/>
    </w:pPr>
  </w:style>
  <w:style w:type="character" w:styleId="PlaceholderText">
    <w:name w:val="Placeholder Text"/>
    <w:basedOn w:val="DefaultParagraphFont"/>
    <w:uiPriority w:val="99"/>
    <w:semiHidden/>
    <w:rsid w:val="00784FC4"/>
    <w:rPr>
      <w:color w:val="808080"/>
    </w:rPr>
  </w:style>
  <w:style w:type="paragraph" w:styleId="BodyTextIndent">
    <w:name w:val="Body Text Indent"/>
    <w:basedOn w:val="Normal"/>
    <w:link w:val="BodyTextIndentChar"/>
    <w:semiHidden/>
    <w:rsid w:val="002A54EC"/>
    <w:pPr>
      <w:tabs>
        <w:tab w:val="left" w:pos="1080"/>
        <w:tab w:val="left" w:pos="1620"/>
      </w:tabs>
      <w:spacing w:after="0" w:line="240" w:lineRule="auto"/>
      <w:ind w:hanging="36"/>
    </w:pPr>
    <w:rPr>
      <w:rFonts w:ascii="Times New Roman" w:eastAsia="Times New Roman" w:hAnsi="Times New Roman" w:cs="Times New Roman"/>
      <w:noProof/>
      <w:sz w:val="16"/>
      <w:szCs w:val="24"/>
    </w:rPr>
  </w:style>
  <w:style w:type="character" w:customStyle="1" w:styleId="BodyTextIndentChar">
    <w:name w:val="Body Text Indent Char"/>
    <w:basedOn w:val="DefaultParagraphFont"/>
    <w:link w:val="BodyTextIndent"/>
    <w:semiHidden/>
    <w:rsid w:val="002A54EC"/>
    <w:rPr>
      <w:rFonts w:ascii="Times New Roman" w:eastAsia="Times New Roman" w:hAnsi="Times New Roman" w:cs="Times New Roman"/>
      <w:noProof/>
      <w:sz w:val="16"/>
      <w:szCs w:val="24"/>
    </w:rPr>
  </w:style>
  <w:style w:type="paragraph" w:styleId="FootnoteText">
    <w:name w:val="footnote text"/>
    <w:basedOn w:val="Normal"/>
    <w:link w:val="FootnoteTextChar"/>
    <w:semiHidden/>
    <w:rsid w:val="002E4B36"/>
    <w:pPr>
      <w:widowControl w:val="0"/>
      <w:spacing w:after="0" w:line="240" w:lineRule="auto"/>
    </w:pPr>
    <w:rPr>
      <w:rFonts w:ascii="Times New Roman" w:eastAsia="Times New Roman" w:hAnsi="Times New Roman" w:cs="Times New Roman"/>
      <w:snapToGrid w:val="0"/>
    </w:rPr>
  </w:style>
  <w:style w:type="character" w:customStyle="1" w:styleId="FootnoteTextChar">
    <w:name w:val="Footnote Text Char"/>
    <w:basedOn w:val="DefaultParagraphFont"/>
    <w:link w:val="FootnoteText"/>
    <w:semiHidden/>
    <w:rsid w:val="002E4B36"/>
    <w:rPr>
      <w:rFonts w:ascii="Times New Roman" w:eastAsia="Times New Roman" w:hAnsi="Times New Roman" w:cs="Times New Roman"/>
      <w:snapToGrid w:val="0"/>
      <w:sz w:val="20"/>
      <w:szCs w:val="20"/>
    </w:rPr>
  </w:style>
  <w:style w:type="paragraph" w:customStyle="1" w:styleId="DefinitionTerm">
    <w:name w:val="Definition Term"/>
    <w:basedOn w:val="Normal"/>
    <w:next w:val="Normal"/>
    <w:rsid w:val="002E4B36"/>
    <w:pPr>
      <w:widowControl w:val="0"/>
      <w:spacing w:after="0" w:line="240" w:lineRule="auto"/>
    </w:pPr>
    <w:rPr>
      <w:rFonts w:ascii="Times New Roman" w:eastAsia="Times New Roman" w:hAnsi="Times New Roman" w:cs="Times New Roman"/>
      <w:snapToGrid w:val="0"/>
      <w:sz w:val="24"/>
    </w:rPr>
  </w:style>
  <w:style w:type="paragraph" w:styleId="BodyText">
    <w:name w:val="Body Text"/>
    <w:basedOn w:val="Normal"/>
    <w:link w:val="BodyTextChar"/>
    <w:uiPriority w:val="99"/>
    <w:unhideWhenUsed/>
    <w:rsid w:val="00224203"/>
    <w:pPr>
      <w:spacing w:after="120"/>
    </w:pPr>
  </w:style>
  <w:style w:type="character" w:customStyle="1" w:styleId="BodyTextChar">
    <w:name w:val="Body Text Char"/>
    <w:basedOn w:val="DefaultParagraphFont"/>
    <w:link w:val="BodyText"/>
    <w:uiPriority w:val="99"/>
    <w:rsid w:val="00224203"/>
  </w:style>
  <w:style w:type="paragraph" w:styleId="BodyText2">
    <w:name w:val="Body Text 2"/>
    <w:basedOn w:val="Normal"/>
    <w:link w:val="BodyText2Char"/>
    <w:uiPriority w:val="99"/>
    <w:unhideWhenUsed/>
    <w:rsid w:val="00224203"/>
    <w:pPr>
      <w:spacing w:after="120" w:line="480" w:lineRule="auto"/>
    </w:pPr>
  </w:style>
  <w:style w:type="character" w:customStyle="1" w:styleId="BodyText2Char">
    <w:name w:val="Body Text 2 Char"/>
    <w:basedOn w:val="DefaultParagraphFont"/>
    <w:link w:val="BodyText2"/>
    <w:uiPriority w:val="99"/>
    <w:rsid w:val="00224203"/>
  </w:style>
  <w:style w:type="paragraph" w:styleId="Title">
    <w:name w:val="Title"/>
    <w:basedOn w:val="Normal"/>
    <w:next w:val="Normal"/>
    <w:link w:val="TitleChar"/>
    <w:uiPriority w:val="10"/>
    <w:qFormat/>
    <w:rsid w:val="00DC27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275E"/>
    <w:rPr>
      <w:caps/>
      <w:color w:val="4F81BD" w:themeColor="accent1"/>
      <w:spacing w:val="10"/>
      <w:kern w:val="28"/>
      <w:sz w:val="52"/>
      <w:szCs w:val="52"/>
    </w:rPr>
  </w:style>
  <w:style w:type="paragraph" w:styleId="BodyTextIndent3">
    <w:name w:val="Body Text Indent 3"/>
    <w:basedOn w:val="Normal"/>
    <w:link w:val="BodyTextIndent3Char"/>
    <w:uiPriority w:val="99"/>
    <w:semiHidden/>
    <w:unhideWhenUsed/>
    <w:rsid w:val="00504C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CDB"/>
    <w:rPr>
      <w:sz w:val="16"/>
      <w:szCs w:val="16"/>
    </w:rPr>
  </w:style>
  <w:style w:type="paragraph" w:customStyle="1" w:styleId="Default">
    <w:name w:val="Default"/>
    <w:rsid w:val="00CB6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9135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pPr>
    <w:rPr>
      <w:rFonts w:ascii="Times New Roman" w:eastAsia="Times New Roman" w:hAnsi="Times New Roman" w:cs="Times New Roman"/>
      <w:b/>
      <w:sz w:val="24"/>
      <w:u w:val="double"/>
    </w:rPr>
  </w:style>
  <w:style w:type="character" w:styleId="CommentReference">
    <w:name w:val="annotation reference"/>
    <w:basedOn w:val="DefaultParagraphFont"/>
    <w:semiHidden/>
    <w:rsid w:val="00BE0082"/>
    <w:rPr>
      <w:sz w:val="16"/>
      <w:szCs w:val="16"/>
    </w:rPr>
  </w:style>
  <w:style w:type="paragraph" w:styleId="CommentText">
    <w:name w:val="annotation text"/>
    <w:basedOn w:val="Normal"/>
    <w:link w:val="CommentTextChar"/>
    <w:semiHidden/>
    <w:rsid w:val="00BE008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E0082"/>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C275E"/>
    <w:rPr>
      <w:caps/>
      <w:color w:val="365F91" w:themeColor="accent1" w:themeShade="BF"/>
      <w:spacing w:val="10"/>
    </w:rPr>
  </w:style>
  <w:style w:type="paragraph" w:styleId="BalloonText">
    <w:name w:val="Balloon Text"/>
    <w:basedOn w:val="Normal"/>
    <w:link w:val="BalloonTextChar"/>
    <w:uiPriority w:val="99"/>
    <w:semiHidden/>
    <w:unhideWhenUsed/>
    <w:rsid w:val="00C8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E6"/>
    <w:rPr>
      <w:rFonts w:ascii="Tahoma" w:hAnsi="Tahoma" w:cs="Tahoma"/>
      <w:sz w:val="16"/>
      <w:szCs w:val="16"/>
    </w:rPr>
  </w:style>
  <w:style w:type="character" w:customStyle="1" w:styleId="Heading1Char">
    <w:name w:val="Heading 1 Char"/>
    <w:basedOn w:val="DefaultParagraphFont"/>
    <w:link w:val="Heading1"/>
    <w:uiPriority w:val="9"/>
    <w:rsid w:val="00DC275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C275E"/>
    <w:rPr>
      <w:caps/>
      <w:spacing w:val="15"/>
      <w:shd w:val="clear" w:color="auto" w:fill="DBE5F1" w:themeFill="accent1" w:themeFillTint="33"/>
    </w:rPr>
  </w:style>
  <w:style w:type="character" w:customStyle="1" w:styleId="Heading3Char">
    <w:name w:val="Heading 3 Char"/>
    <w:basedOn w:val="DefaultParagraphFont"/>
    <w:link w:val="Heading3"/>
    <w:uiPriority w:val="9"/>
    <w:rsid w:val="00DC275E"/>
    <w:rPr>
      <w:caps/>
      <w:color w:val="243F60" w:themeColor="accent1" w:themeShade="7F"/>
      <w:spacing w:val="15"/>
    </w:rPr>
  </w:style>
  <w:style w:type="paragraph" w:styleId="TOCHeading">
    <w:name w:val="TOC Heading"/>
    <w:basedOn w:val="Heading1"/>
    <w:next w:val="Normal"/>
    <w:uiPriority w:val="39"/>
    <w:unhideWhenUsed/>
    <w:qFormat/>
    <w:rsid w:val="00DC275E"/>
    <w:pPr>
      <w:outlineLvl w:val="9"/>
    </w:pPr>
    <w:rPr>
      <w:lang w:bidi="en-US"/>
    </w:rPr>
  </w:style>
  <w:style w:type="paragraph" w:styleId="TOC1">
    <w:name w:val="toc 1"/>
    <w:basedOn w:val="Normal"/>
    <w:next w:val="Normal"/>
    <w:autoRedefine/>
    <w:uiPriority w:val="39"/>
    <w:unhideWhenUsed/>
    <w:rsid w:val="00CD140C"/>
    <w:pPr>
      <w:spacing w:after="100"/>
    </w:pPr>
  </w:style>
  <w:style w:type="paragraph" w:styleId="TOC2">
    <w:name w:val="toc 2"/>
    <w:basedOn w:val="Normal"/>
    <w:next w:val="Normal"/>
    <w:autoRedefine/>
    <w:uiPriority w:val="39"/>
    <w:unhideWhenUsed/>
    <w:rsid w:val="00CD140C"/>
    <w:pPr>
      <w:spacing w:after="100"/>
      <w:ind w:left="220"/>
    </w:pPr>
  </w:style>
  <w:style w:type="paragraph" w:styleId="TOC3">
    <w:name w:val="toc 3"/>
    <w:basedOn w:val="Normal"/>
    <w:next w:val="Normal"/>
    <w:autoRedefine/>
    <w:uiPriority w:val="39"/>
    <w:unhideWhenUsed/>
    <w:rsid w:val="00CD140C"/>
    <w:pPr>
      <w:spacing w:after="100"/>
      <w:ind w:left="440"/>
    </w:pPr>
  </w:style>
  <w:style w:type="character" w:customStyle="1" w:styleId="Heading4Char">
    <w:name w:val="Heading 4 Char"/>
    <w:basedOn w:val="DefaultParagraphFont"/>
    <w:link w:val="Heading4"/>
    <w:uiPriority w:val="9"/>
    <w:semiHidden/>
    <w:rsid w:val="00DC275E"/>
    <w:rPr>
      <w:caps/>
      <w:color w:val="365F91" w:themeColor="accent1" w:themeShade="BF"/>
      <w:spacing w:val="10"/>
    </w:rPr>
  </w:style>
  <w:style w:type="character" w:customStyle="1" w:styleId="Heading6Char">
    <w:name w:val="Heading 6 Char"/>
    <w:basedOn w:val="DefaultParagraphFont"/>
    <w:link w:val="Heading6"/>
    <w:uiPriority w:val="9"/>
    <w:rsid w:val="00DC275E"/>
    <w:rPr>
      <w:caps/>
      <w:color w:val="365F91" w:themeColor="accent1" w:themeShade="BF"/>
      <w:spacing w:val="10"/>
    </w:rPr>
  </w:style>
  <w:style w:type="character" w:customStyle="1" w:styleId="Heading7Char">
    <w:name w:val="Heading 7 Char"/>
    <w:basedOn w:val="DefaultParagraphFont"/>
    <w:link w:val="Heading7"/>
    <w:uiPriority w:val="9"/>
    <w:semiHidden/>
    <w:rsid w:val="00DC275E"/>
    <w:rPr>
      <w:caps/>
      <w:color w:val="365F91" w:themeColor="accent1" w:themeShade="BF"/>
      <w:spacing w:val="10"/>
    </w:rPr>
  </w:style>
  <w:style w:type="character" w:customStyle="1" w:styleId="Heading8Char">
    <w:name w:val="Heading 8 Char"/>
    <w:basedOn w:val="DefaultParagraphFont"/>
    <w:link w:val="Heading8"/>
    <w:uiPriority w:val="9"/>
    <w:semiHidden/>
    <w:rsid w:val="00DC275E"/>
    <w:rPr>
      <w:caps/>
      <w:spacing w:val="10"/>
      <w:sz w:val="18"/>
      <w:szCs w:val="18"/>
    </w:rPr>
  </w:style>
  <w:style w:type="character" w:customStyle="1" w:styleId="Heading9Char">
    <w:name w:val="Heading 9 Char"/>
    <w:basedOn w:val="DefaultParagraphFont"/>
    <w:link w:val="Heading9"/>
    <w:uiPriority w:val="9"/>
    <w:semiHidden/>
    <w:rsid w:val="00DC275E"/>
    <w:rPr>
      <w:i/>
      <w:caps/>
      <w:spacing w:val="10"/>
      <w:sz w:val="18"/>
      <w:szCs w:val="18"/>
    </w:rPr>
  </w:style>
  <w:style w:type="paragraph" w:styleId="Caption">
    <w:name w:val="caption"/>
    <w:basedOn w:val="Normal"/>
    <w:next w:val="Normal"/>
    <w:uiPriority w:val="35"/>
    <w:semiHidden/>
    <w:unhideWhenUsed/>
    <w:qFormat/>
    <w:rsid w:val="00DC275E"/>
    <w:rPr>
      <w:b/>
      <w:bCs/>
      <w:color w:val="365F91" w:themeColor="accent1" w:themeShade="BF"/>
      <w:sz w:val="16"/>
      <w:szCs w:val="16"/>
    </w:rPr>
  </w:style>
  <w:style w:type="paragraph" w:styleId="Subtitle">
    <w:name w:val="Subtitle"/>
    <w:basedOn w:val="Normal"/>
    <w:next w:val="Normal"/>
    <w:link w:val="SubtitleChar"/>
    <w:uiPriority w:val="11"/>
    <w:qFormat/>
    <w:rsid w:val="00DC27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275E"/>
    <w:rPr>
      <w:caps/>
      <w:color w:val="595959" w:themeColor="text1" w:themeTint="A6"/>
      <w:spacing w:val="10"/>
      <w:sz w:val="24"/>
      <w:szCs w:val="24"/>
    </w:rPr>
  </w:style>
  <w:style w:type="character" w:styleId="Strong">
    <w:name w:val="Strong"/>
    <w:uiPriority w:val="22"/>
    <w:qFormat/>
    <w:rsid w:val="00DC275E"/>
    <w:rPr>
      <w:b/>
      <w:bCs/>
    </w:rPr>
  </w:style>
  <w:style w:type="character" w:styleId="Emphasis">
    <w:name w:val="Emphasis"/>
    <w:uiPriority w:val="20"/>
    <w:qFormat/>
    <w:rsid w:val="00DC275E"/>
    <w:rPr>
      <w:caps/>
      <w:color w:val="243F60" w:themeColor="accent1" w:themeShade="7F"/>
      <w:spacing w:val="5"/>
    </w:rPr>
  </w:style>
  <w:style w:type="character" w:customStyle="1" w:styleId="NoSpacingChar">
    <w:name w:val="No Spacing Char"/>
    <w:basedOn w:val="DefaultParagraphFont"/>
    <w:link w:val="NoSpacing"/>
    <w:uiPriority w:val="1"/>
    <w:rsid w:val="00DC275E"/>
    <w:rPr>
      <w:sz w:val="20"/>
      <w:szCs w:val="20"/>
    </w:rPr>
  </w:style>
  <w:style w:type="paragraph" w:styleId="Quote">
    <w:name w:val="Quote"/>
    <w:basedOn w:val="Normal"/>
    <w:next w:val="Normal"/>
    <w:link w:val="QuoteChar"/>
    <w:uiPriority w:val="29"/>
    <w:qFormat/>
    <w:rsid w:val="00DC275E"/>
    <w:rPr>
      <w:i/>
      <w:iCs/>
    </w:rPr>
  </w:style>
  <w:style w:type="character" w:customStyle="1" w:styleId="QuoteChar">
    <w:name w:val="Quote Char"/>
    <w:basedOn w:val="DefaultParagraphFont"/>
    <w:link w:val="Quote"/>
    <w:uiPriority w:val="29"/>
    <w:rsid w:val="00DC275E"/>
    <w:rPr>
      <w:i/>
      <w:iCs/>
      <w:sz w:val="20"/>
      <w:szCs w:val="20"/>
    </w:rPr>
  </w:style>
  <w:style w:type="paragraph" w:styleId="IntenseQuote">
    <w:name w:val="Intense Quote"/>
    <w:basedOn w:val="Normal"/>
    <w:next w:val="Normal"/>
    <w:link w:val="IntenseQuoteChar"/>
    <w:uiPriority w:val="30"/>
    <w:qFormat/>
    <w:rsid w:val="00DC27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275E"/>
    <w:rPr>
      <w:i/>
      <w:iCs/>
      <w:color w:val="4F81BD" w:themeColor="accent1"/>
      <w:sz w:val="20"/>
      <w:szCs w:val="20"/>
    </w:rPr>
  </w:style>
  <w:style w:type="character" w:styleId="SubtleEmphasis">
    <w:name w:val="Subtle Emphasis"/>
    <w:uiPriority w:val="19"/>
    <w:qFormat/>
    <w:rsid w:val="00DC275E"/>
    <w:rPr>
      <w:i/>
      <w:iCs/>
      <w:color w:val="243F60" w:themeColor="accent1" w:themeShade="7F"/>
    </w:rPr>
  </w:style>
  <w:style w:type="character" w:styleId="IntenseEmphasis">
    <w:name w:val="Intense Emphasis"/>
    <w:uiPriority w:val="21"/>
    <w:qFormat/>
    <w:rsid w:val="00DC275E"/>
    <w:rPr>
      <w:b/>
      <w:bCs/>
      <w:caps/>
      <w:color w:val="243F60" w:themeColor="accent1" w:themeShade="7F"/>
      <w:spacing w:val="10"/>
    </w:rPr>
  </w:style>
  <w:style w:type="character" w:styleId="SubtleReference">
    <w:name w:val="Subtle Reference"/>
    <w:uiPriority w:val="31"/>
    <w:qFormat/>
    <w:rsid w:val="00DC275E"/>
    <w:rPr>
      <w:b/>
      <w:bCs/>
      <w:color w:val="4F81BD" w:themeColor="accent1"/>
    </w:rPr>
  </w:style>
  <w:style w:type="character" w:styleId="IntenseReference">
    <w:name w:val="Intense Reference"/>
    <w:uiPriority w:val="32"/>
    <w:qFormat/>
    <w:rsid w:val="00DC275E"/>
    <w:rPr>
      <w:b/>
      <w:bCs/>
      <w:i/>
      <w:iCs/>
      <w:caps/>
      <w:color w:val="4F81BD" w:themeColor="accent1"/>
    </w:rPr>
  </w:style>
  <w:style w:type="character" w:styleId="BookTitle">
    <w:name w:val="Book Title"/>
    <w:uiPriority w:val="33"/>
    <w:qFormat/>
    <w:rsid w:val="00DC275E"/>
    <w:rPr>
      <w:b/>
      <w:bCs/>
      <w:i/>
      <w:iCs/>
      <w:spacing w:val="9"/>
    </w:rPr>
  </w:style>
  <w:style w:type="paragraph" w:styleId="CommentSubject">
    <w:name w:val="annotation subject"/>
    <w:basedOn w:val="CommentText"/>
    <w:next w:val="CommentText"/>
    <w:link w:val="CommentSubjectChar"/>
    <w:uiPriority w:val="99"/>
    <w:semiHidden/>
    <w:unhideWhenUsed/>
    <w:rsid w:val="00733A5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33A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l1@tcat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catbu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1@tcat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mpire.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0EDF0-1F3E-43F9-91B4-9C73F045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48</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TCAT RFP 401-2018 HR Leave Management</vt:lpstr>
    </vt:vector>
  </TitlesOfParts>
  <Company>Tompkins Consolidated Area Transit, Inc.</Company>
  <LinksUpToDate>false</LinksUpToDate>
  <CharactersWithSpaces>104353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TCAT RFP 401-2018 HR Leave Management</dc:title>
  <dc:creator>rl1@tcatmail.com</dc:creator>
  <cp:lastModifiedBy>Raymond Lalley</cp:lastModifiedBy>
  <cp:revision>7</cp:revision>
  <cp:lastPrinted>2017-08-10T14:57:00Z</cp:lastPrinted>
  <dcterms:created xsi:type="dcterms:W3CDTF">2018-03-21T17:20:00Z</dcterms:created>
  <dcterms:modified xsi:type="dcterms:W3CDTF">2018-03-28T12:55:00Z</dcterms:modified>
</cp:coreProperties>
</file>